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5" w:rsidRPr="005966BC" w:rsidRDefault="00A60425" w:rsidP="00460052">
      <w:pPr>
        <w:spacing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28"/>
        </w:rPr>
        <w:t xml:space="preserve">Информация </w:t>
      </w:r>
      <w:r>
        <w:rPr>
          <w:bCs/>
          <w:sz w:val="32"/>
          <w:szCs w:val="32"/>
        </w:rPr>
        <w:t>к</w:t>
      </w:r>
      <w:r w:rsidR="00554DEF" w:rsidRPr="005966BC">
        <w:rPr>
          <w:bCs/>
          <w:sz w:val="32"/>
          <w:szCs w:val="32"/>
        </w:rPr>
        <w:t xml:space="preserve"> </w:t>
      </w:r>
      <w:r w:rsidR="009D7E15" w:rsidRPr="005966BC">
        <w:rPr>
          <w:bCs/>
          <w:sz w:val="32"/>
          <w:szCs w:val="32"/>
        </w:rPr>
        <w:t>брифинг</w:t>
      </w:r>
      <w:r>
        <w:rPr>
          <w:bCs/>
          <w:sz w:val="32"/>
          <w:szCs w:val="32"/>
        </w:rPr>
        <w:t>у</w:t>
      </w:r>
      <w:r w:rsidR="009D7E15" w:rsidRPr="005966BC">
        <w:rPr>
          <w:bCs/>
          <w:sz w:val="32"/>
          <w:szCs w:val="32"/>
        </w:rPr>
        <w:t xml:space="preserve"> </w:t>
      </w:r>
      <w:r w:rsidR="005966BC" w:rsidRPr="005966BC">
        <w:rPr>
          <w:bCs/>
          <w:sz w:val="32"/>
          <w:szCs w:val="32"/>
        </w:rPr>
        <w:t>13.12.2016 года</w:t>
      </w:r>
    </w:p>
    <w:p w:rsidR="00460052" w:rsidRDefault="00460052" w:rsidP="009B3BE9">
      <w:pPr>
        <w:spacing w:line="360" w:lineRule="auto"/>
        <w:ind w:firstLine="284"/>
        <w:jc w:val="center"/>
        <w:rPr>
          <w:sz w:val="32"/>
          <w:szCs w:val="32"/>
        </w:rPr>
      </w:pPr>
    </w:p>
    <w:p w:rsidR="00BE2BD7" w:rsidRPr="00BE2BD7" w:rsidRDefault="00BE2BD7" w:rsidP="00BE2BD7">
      <w:pPr>
        <w:spacing w:line="360" w:lineRule="auto"/>
        <w:ind w:right="-1" w:firstLine="708"/>
        <w:jc w:val="both"/>
        <w:rPr>
          <w:bCs/>
          <w:sz w:val="32"/>
          <w:szCs w:val="32"/>
        </w:rPr>
      </w:pPr>
      <w:r w:rsidRPr="00BE2BD7">
        <w:rPr>
          <w:bCs/>
          <w:sz w:val="32"/>
          <w:szCs w:val="32"/>
        </w:rPr>
        <w:t xml:space="preserve">Ежегодно в республике декабрь и январь являются одними из самых неблагополучных месяцев по причине увеличения количества пожаров и погибших на них людей. </w:t>
      </w:r>
    </w:p>
    <w:p w:rsidR="00BE2BD7" w:rsidRPr="00BE2BD7" w:rsidRDefault="00BE2BD7" w:rsidP="00BE2BD7">
      <w:pPr>
        <w:spacing w:line="360" w:lineRule="auto"/>
        <w:ind w:right="-1" w:firstLine="708"/>
        <w:jc w:val="both"/>
        <w:rPr>
          <w:bCs/>
          <w:sz w:val="32"/>
          <w:szCs w:val="32"/>
        </w:rPr>
      </w:pPr>
      <w:proofErr w:type="gramStart"/>
      <w:r w:rsidRPr="00BE2BD7">
        <w:rPr>
          <w:bCs/>
          <w:sz w:val="32"/>
          <w:szCs w:val="32"/>
        </w:rPr>
        <w:t>Так, в период с 1 декабря 2015 года по 31 января 2016 года в республике произош</w:t>
      </w:r>
      <w:r w:rsidR="00A60425">
        <w:rPr>
          <w:bCs/>
          <w:sz w:val="32"/>
          <w:szCs w:val="32"/>
        </w:rPr>
        <w:t>ё</w:t>
      </w:r>
      <w:r w:rsidRPr="00BE2BD7">
        <w:rPr>
          <w:bCs/>
          <w:sz w:val="32"/>
          <w:szCs w:val="32"/>
        </w:rPr>
        <w:t>л 571 пожар, на которых погибл</w:t>
      </w:r>
      <w:r w:rsidR="00A60425">
        <w:rPr>
          <w:bCs/>
          <w:sz w:val="32"/>
          <w:szCs w:val="32"/>
        </w:rPr>
        <w:t>и</w:t>
      </w:r>
      <w:r w:rsidRPr="00BE2BD7">
        <w:rPr>
          <w:bCs/>
          <w:sz w:val="32"/>
          <w:szCs w:val="32"/>
        </w:rPr>
        <w:t xml:space="preserve"> 36 человек или 18,6% от общего количества погибших людей на пожарах в 2015 году, травмирован</w:t>
      </w:r>
      <w:r w:rsidR="00A60425">
        <w:rPr>
          <w:bCs/>
          <w:sz w:val="32"/>
          <w:szCs w:val="32"/>
        </w:rPr>
        <w:t>ы</w:t>
      </w:r>
      <w:r w:rsidRPr="00BE2BD7">
        <w:rPr>
          <w:bCs/>
          <w:sz w:val="32"/>
          <w:szCs w:val="32"/>
        </w:rPr>
        <w:t xml:space="preserve"> 49 человек</w:t>
      </w:r>
      <w:r w:rsidRPr="00BE2BD7">
        <w:rPr>
          <w:sz w:val="32"/>
          <w:szCs w:val="32"/>
        </w:rPr>
        <w:t xml:space="preserve"> </w:t>
      </w:r>
      <w:r w:rsidRPr="00BE2BD7">
        <w:rPr>
          <w:bCs/>
          <w:sz w:val="32"/>
          <w:szCs w:val="32"/>
        </w:rPr>
        <w:t xml:space="preserve">или 16,5% от общего количества травмированных людей на пожарах в 2015 году, ущерб от пожаров составил 24 миллиона 10 тысяч рублей.  </w:t>
      </w:r>
      <w:proofErr w:type="gramEnd"/>
    </w:p>
    <w:p w:rsidR="00BE2BD7" w:rsidRPr="00BE2BD7" w:rsidRDefault="00BE2BD7" w:rsidP="00BE2BD7">
      <w:pPr>
        <w:spacing w:line="360" w:lineRule="auto"/>
        <w:ind w:firstLine="708"/>
        <w:jc w:val="both"/>
        <w:rPr>
          <w:sz w:val="32"/>
          <w:szCs w:val="32"/>
        </w:rPr>
      </w:pPr>
      <w:r w:rsidRPr="00BE2BD7">
        <w:rPr>
          <w:sz w:val="32"/>
          <w:szCs w:val="32"/>
        </w:rPr>
        <w:t xml:space="preserve">Обстановка с пожарами обостряется в праздничные новогодние дни, при этом в указанный период имеют место пожары с групповой гибелью людей. Так, 9 января 2016 года произошел пожар в </w:t>
      </w:r>
      <w:proofErr w:type="gramStart"/>
      <w:r w:rsidRPr="00BE2BD7">
        <w:rPr>
          <w:sz w:val="32"/>
          <w:szCs w:val="32"/>
        </w:rPr>
        <w:t>жилом</w:t>
      </w:r>
      <w:proofErr w:type="gramEnd"/>
      <w:r w:rsidRPr="00BE2BD7">
        <w:rPr>
          <w:sz w:val="32"/>
          <w:szCs w:val="32"/>
        </w:rPr>
        <w:t xml:space="preserve"> </w:t>
      </w:r>
      <w:proofErr w:type="gramStart"/>
      <w:r w:rsidRPr="00BE2BD7">
        <w:rPr>
          <w:sz w:val="32"/>
          <w:szCs w:val="32"/>
        </w:rPr>
        <w:t>доме</w:t>
      </w:r>
      <w:proofErr w:type="gramEnd"/>
      <w:r w:rsidRPr="00BE2BD7">
        <w:rPr>
          <w:sz w:val="32"/>
          <w:szCs w:val="32"/>
        </w:rPr>
        <w:t xml:space="preserve">, расположенном по адресу: Республика Татарстан, </w:t>
      </w:r>
      <w:proofErr w:type="spellStart"/>
      <w:r w:rsidRPr="00BE2BD7">
        <w:rPr>
          <w:sz w:val="32"/>
          <w:szCs w:val="32"/>
        </w:rPr>
        <w:t>Лениногорский</w:t>
      </w:r>
      <w:proofErr w:type="spellEnd"/>
      <w:r w:rsidRPr="00BE2BD7">
        <w:rPr>
          <w:sz w:val="32"/>
          <w:szCs w:val="32"/>
        </w:rPr>
        <w:t xml:space="preserve"> муниципальный район, </w:t>
      </w:r>
      <w:proofErr w:type="gramStart"/>
      <w:r w:rsidRPr="00BE2BD7">
        <w:rPr>
          <w:sz w:val="32"/>
          <w:szCs w:val="32"/>
        </w:rPr>
        <w:t>с</w:t>
      </w:r>
      <w:proofErr w:type="gramEnd"/>
      <w:r w:rsidRPr="00BE2BD7">
        <w:rPr>
          <w:sz w:val="32"/>
          <w:szCs w:val="32"/>
        </w:rPr>
        <w:t xml:space="preserve">. Старый </w:t>
      </w:r>
      <w:proofErr w:type="spellStart"/>
      <w:r w:rsidRPr="00BE2BD7">
        <w:rPr>
          <w:sz w:val="32"/>
          <w:szCs w:val="32"/>
        </w:rPr>
        <w:t>Кувак</w:t>
      </w:r>
      <w:proofErr w:type="spellEnd"/>
      <w:r w:rsidRPr="00BE2BD7">
        <w:rPr>
          <w:sz w:val="32"/>
          <w:szCs w:val="32"/>
        </w:rPr>
        <w:t>, ул. Октябрьская, д.2, ун</w:t>
      </w:r>
      <w:r w:rsidR="00A60425">
        <w:rPr>
          <w:sz w:val="32"/>
          <w:szCs w:val="32"/>
        </w:rPr>
        <w:t>ё</w:t>
      </w:r>
      <w:r w:rsidRPr="00BE2BD7">
        <w:rPr>
          <w:sz w:val="32"/>
          <w:szCs w:val="32"/>
        </w:rPr>
        <w:t xml:space="preserve">сший жизни шести человек, из них 5 детей. </w:t>
      </w:r>
    </w:p>
    <w:p w:rsidR="00BE2BD7" w:rsidRPr="00BE2BD7" w:rsidRDefault="00BE2BD7" w:rsidP="00BE2BD7">
      <w:pPr>
        <w:spacing w:line="360" w:lineRule="auto"/>
        <w:ind w:firstLine="708"/>
        <w:jc w:val="both"/>
        <w:rPr>
          <w:sz w:val="32"/>
          <w:szCs w:val="32"/>
        </w:rPr>
      </w:pPr>
      <w:r w:rsidRPr="00BE2BD7">
        <w:rPr>
          <w:sz w:val="32"/>
          <w:szCs w:val="32"/>
        </w:rPr>
        <w:t>Основной причиной пожаров в декабрьские и январские дни является неосторожное обращение с огнём (31,5% от общего количества пожаров за указанный период).</w:t>
      </w:r>
    </w:p>
    <w:p w:rsidR="00BE2BD7" w:rsidRPr="00BE2BD7" w:rsidRDefault="00BE2BD7" w:rsidP="00BE2BD7">
      <w:pPr>
        <w:spacing w:line="360" w:lineRule="auto"/>
        <w:jc w:val="both"/>
        <w:rPr>
          <w:sz w:val="32"/>
          <w:szCs w:val="32"/>
        </w:rPr>
      </w:pPr>
      <w:r w:rsidRPr="00BE2BD7">
        <w:rPr>
          <w:sz w:val="32"/>
          <w:szCs w:val="32"/>
        </w:rPr>
        <w:tab/>
        <w:t xml:space="preserve">В последнее время новогодние праздничные мероприятия проводятся с использованием различных пиротехнических изделий, которые в канун новогодних праздников пользуются большим спросом у населения.  Происходит большой наплыв пиротехники на прилавки магазинов, рынков и других мест торговли, в </w:t>
      </w:r>
      <w:proofErr w:type="gramStart"/>
      <w:r w:rsidRPr="00BE2BD7">
        <w:rPr>
          <w:sz w:val="32"/>
          <w:szCs w:val="32"/>
        </w:rPr>
        <w:t>связи</w:t>
      </w:r>
      <w:proofErr w:type="gramEnd"/>
      <w:r w:rsidRPr="00BE2BD7">
        <w:rPr>
          <w:sz w:val="32"/>
          <w:szCs w:val="32"/>
        </w:rPr>
        <w:t xml:space="preserve"> с чем возникает ряд проблем.</w:t>
      </w:r>
    </w:p>
    <w:p w:rsidR="00BE2BD7" w:rsidRPr="00BE2BD7" w:rsidRDefault="00A60425" w:rsidP="005966B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32"/>
          <w:szCs w:val="32"/>
        </w:rPr>
        <w:lastRenderedPageBreak/>
        <w:t>Это н</w:t>
      </w:r>
      <w:r w:rsidR="00BE2BD7" w:rsidRPr="003B4D55">
        <w:rPr>
          <w:sz w:val="32"/>
          <w:szCs w:val="32"/>
        </w:rPr>
        <w:t xml:space="preserve">еправильное обращение с пиротехническими изделиями. Пиротехнические изделия используются в замкнутых пространствах (помещениях, квартирах и офисах). При пользовании салютами, фейерверками, ракетницами не выдерживаются минимальные расстояния до зданий, транспортных средств, людей, то есть при выстреле заряда пиротехнического изделия горящие частицы попадают на предметы, которые могут воспламениться. </w:t>
      </w:r>
      <w:r w:rsidR="003B4D55">
        <w:rPr>
          <w:sz w:val="32"/>
          <w:szCs w:val="32"/>
        </w:rPr>
        <w:t xml:space="preserve">Так, </w:t>
      </w:r>
      <w:r w:rsidR="00BE2BD7" w:rsidRPr="00BE2BD7">
        <w:rPr>
          <w:sz w:val="32"/>
          <w:szCs w:val="32"/>
        </w:rPr>
        <w:t>в новогодние праздничные дни 2015-2016 г.г. при неправильном использовании пиротехнических изделий на территории республики пострадало 9 человек</w:t>
      </w:r>
      <w:r w:rsidR="005966BC">
        <w:rPr>
          <w:sz w:val="28"/>
          <w:szCs w:val="28"/>
        </w:rPr>
        <w:t>.</w:t>
      </w:r>
    </w:p>
    <w:p w:rsidR="00BE2BD7" w:rsidRPr="003B4D55" w:rsidRDefault="00BE2BD7" w:rsidP="003B4D55">
      <w:pPr>
        <w:spacing w:line="360" w:lineRule="auto"/>
        <w:ind w:firstLine="709"/>
        <w:jc w:val="both"/>
        <w:rPr>
          <w:sz w:val="32"/>
          <w:szCs w:val="32"/>
        </w:rPr>
      </w:pPr>
      <w:r w:rsidRPr="003B4D55">
        <w:rPr>
          <w:sz w:val="32"/>
          <w:szCs w:val="32"/>
        </w:rPr>
        <w:t xml:space="preserve">В ходе реализации и хранения пиротехнических изделий зачастую не соблюдаются требования пожарной безопасности. Непроизвольный или преднамеренный взрыв одной петарды может привести к детонации всей пиротехнической продукции, что в итоге может повлечь за собой возникновение пожара, </w:t>
      </w:r>
      <w:r w:rsidR="00A60425" w:rsidRPr="003B4D55">
        <w:rPr>
          <w:sz w:val="32"/>
          <w:szCs w:val="32"/>
        </w:rPr>
        <w:t>частично</w:t>
      </w:r>
      <w:r w:rsidR="00A60425">
        <w:rPr>
          <w:sz w:val="32"/>
          <w:szCs w:val="32"/>
        </w:rPr>
        <w:t>е или полное</w:t>
      </w:r>
      <w:r w:rsidR="00A60425" w:rsidRPr="003B4D55">
        <w:rPr>
          <w:sz w:val="32"/>
          <w:szCs w:val="32"/>
        </w:rPr>
        <w:t xml:space="preserve"> </w:t>
      </w:r>
      <w:r w:rsidRPr="003B4D55">
        <w:rPr>
          <w:sz w:val="32"/>
          <w:szCs w:val="32"/>
        </w:rPr>
        <w:t>разрушение в</w:t>
      </w:r>
      <w:r w:rsidR="00A60425">
        <w:rPr>
          <w:sz w:val="32"/>
          <w:szCs w:val="32"/>
        </w:rPr>
        <w:t>сего</w:t>
      </w:r>
      <w:r w:rsidRPr="003B4D55">
        <w:rPr>
          <w:sz w:val="32"/>
          <w:szCs w:val="32"/>
        </w:rPr>
        <w:t xml:space="preserve"> здания. При возникновении подобной ситуации в крупном торговом центре с большой долей уверенности можно предположить, что ее последствия будут трагическими. </w:t>
      </w:r>
    </w:p>
    <w:p w:rsidR="009B1878" w:rsidRPr="003B4D55" w:rsidRDefault="00BE2BD7" w:rsidP="003B4D55">
      <w:pPr>
        <w:spacing w:line="360" w:lineRule="auto"/>
        <w:jc w:val="both"/>
        <w:rPr>
          <w:bCs/>
          <w:sz w:val="32"/>
          <w:szCs w:val="32"/>
        </w:rPr>
      </w:pPr>
      <w:r w:rsidRPr="003B4D55">
        <w:rPr>
          <w:sz w:val="32"/>
          <w:szCs w:val="32"/>
        </w:rPr>
        <w:tab/>
      </w:r>
      <w:r w:rsidR="003B4D55" w:rsidRPr="003B4D55">
        <w:rPr>
          <w:sz w:val="32"/>
          <w:szCs w:val="32"/>
        </w:rPr>
        <w:t xml:space="preserve"> В связи с этим, </w:t>
      </w:r>
      <w:r w:rsidR="009B1878" w:rsidRPr="003B4D55">
        <w:rPr>
          <w:bCs/>
          <w:sz w:val="32"/>
          <w:szCs w:val="32"/>
        </w:rPr>
        <w:t xml:space="preserve">Главным управлением МЧС России по Республике Татарстан </w:t>
      </w:r>
      <w:r w:rsidR="00275AC3" w:rsidRPr="003B4D55">
        <w:rPr>
          <w:bCs/>
          <w:sz w:val="32"/>
          <w:szCs w:val="32"/>
        </w:rPr>
        <w:t xml:space="preserve">совместно с Кабинетом Министров Республики Татарстан </w:t>
      </w:r>
      <w:r w:rsidR="009B1878" w:rsidRPr="003B4D55">
        <w:rPr>
          <w:bCs/>
          <w:sz w:val="32"/>
          <w:szCs w:val="32"/>
        </w:rPr>
        <w:t>разработан и осуществляется комплекс организационных и практических мероприятий, направленных на обеспечение пожарной безопасности в период проведения новогодних и рождественс</w:t>
      </w:r>
      <w:r w:rsidR="003C7565" w:rsidRPr="003B4D55">
        <w:rPr>
          <w:bCs/>
          <w:sz w:val="32"/>
          <w:szCs w:val="32"/>
        </w:rPr>
        <w:t>ких праздничных мероприятий 201</w:t>
      </w:r>
      <w:r w:rsidR="00F84784" w:rsidRPr="003B4D55">
        <w:rPr>
          <w:bCs/>
          <w:sz w:val="32"/>
          <w:szCs w:val="32"/>
        </w:rPr>
        <w:t>6</w:t>
      </w:r>
      <w:r w:rsidR="009B1878" w:rsidRPr="003B4D55">
        <w:rPr>
          <w:bCs/>
          <w:sz w:val="32"/>
          <w:szCs w:val="32"/>
        </w:rPr>
        <w:t>-201</w:t>
      </w:r>
      <w:r w:rsidR="00F84784" w:rsidRPr="003B4D55">
        <w:rPr>
          <w:bCs/>
          <w:sz w:val="32"/>
          <w:szCs w:val="32"/>
        </w:rPr>
        <w:t>7</w:t>
      </w:r>
      <w:r w:rsidR="009B1878" w:rsidRPr="003B4D55">
        <w:rPr>
          <w:bCs/>
          <w:sz w:val="32"/>
          <w:szCs w:val="32"/>
        </w:rPr>
        <w:t xml:space="preserve"> годов.</w:t>
      </w:r>
    </w:p>
    <w:p w:rsidR="00275AC3" w:rsidRDefault="00275AC3" w:rsidP="009B3BE9">
      <w:pPr>
        <w:overflowPunct w:val="0"/>
        <w:spacing w:line="360" w:lineRule="auto"/>
        <w:ind w:firstLine="709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Так</w:t>
      </w:r>
      <w:r w:rsidR="00E2151C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Кабинетом Министров Республики Татарстан принято </w:t>
      </w:r>
      <w:r w:rsidR="00A60425">
        <w:rPr>
          <w:bCs/>
          <w:sz w:val="32"/>
          <w:szCs w:val="32"/>
        </w:rPr>
        <w:t>п</w:t>
      </w:r>
      <w:r w:rsidRPr="00275AC3">
        <w:rPr>
          <w:bCs/>
          <w:sz w:val="32"/>
          <w:szCs w:val="32"/>
        </w:rPr>
        <w:t xml:space="preserve">остановление </w:t>
      </w:r>
      <w:r>
        <w:rPr>
          <w:bCs/>
          <w:sz w:val="32"/>
          <w:szCs w:val="32"/>
        </w:rPr>
        <w:t xml:space="preserve">от </w:t>
      </w:r>
      <w:r w:rsidR="00F84784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 xml:space="preserve"> декабря 201</w:t>
      </w:r>
      <w:r w:rsidR="00F84784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 xml:space="preserve"> года №</w:t>
      </w:r>
      <w:r w:rsidR="00F84784">
        <w:rPr>
          <w:bCs/>
          <w:sz w:val="32"/>
          <w:szCs w:val="32"/>
        </w:rPr>
        <w:t>886</w:t>
      </w:r>
      <w:r w:rsidR="00BE2BD7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которым с 15 декабря 201</w:t>
      </w:r>
      <w:r w:rsidR="00F84784">
        <w:rPr>
          <w:bCs/>
          <w:sz w:val="32"/>
          <w:szCs w:val="32"/>
        </w:rPr>
        <w:t>6</w:t>
      </w:r>
      <w:r>
        <w:rPr>
          <w:bCs/>
          <w:sz w:val="32"/>
          <w:szCs w:val="32"/>
        </w:rPr>
        <w:t xml:space="preserve"> года по 10 января 201</w:t>
      </w:r>
      <w:r w:rsidR="00F84784">
        <w:rPr>
          <w:bCs/>
          <w:sz w:val="32"/>
          <w:szCs w:val="32"/>
        </w:rPr>
        <w:t>7</w:t>
      </w:r>
      <w:r>
        <w:rPr>
          <w:bCs/>
          <w:sz w:val="32"/>
          <w:szCs w:val="32"/>
        </w:rPr>
        <w:t xml:space="preserve"> года вв</w:t>
      </w:r>
      <w:r w:rsidR="009D7E15">
        <w:rPr>
          <w:bCs/>
          <w:sz w:val="32"/>
          <w:szCs w:val="32"/>
        </w:rPr>
        <w:t>еден</w:t>
      </w:r>
      <w:r>
        <w:rPr>
          <w:bCs/>
          <w:sz w:val="32"/>
          <w:szCs w:val="32"/>
        </w:rPr>
        <w:t xml:space="preserve"> особый противопожарный режим, а также предусмотрен комплекс превентивных мер</w:t>
      </w:r>
      <w:r w:rsidR="00A60425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направленных на снижение пожаров и негативных последствий от них.</w:t>
      </w:r>
    </w:p>
    <w:p w:rsidR="009D7E15" w:rsidRPr="009C7D1E" w:rsidRDefault="009C7D1E" w:rsidP="00F014E9">
      <w:pPr>
        <w:ind w:firstLine="709"/>
        <w:jc w:val="both"/>
        <w:rPr>
          <w:i/>
          <w:sz w:val="28"/>
          <w:szCs w:val="28"/>
        </w:rPr>
      </w:pPr>
      <w:r w:rsidRPr="009C7D1E">
        <w:rPr>
          <w:i/>
          <w:sz w:val="28"/>
          <w:szCs w:val="28"/>
        </w:rPr>
        <w:t>Для справки:</w:t>
      </w:r>
    </w:p>
    <w:p w:rsidR="009A102B" w:rsidRPr="009A102B" w:rsidRDefault="009C7D1E" w:rsidP="009A102B">
      <w:pPr>
        <w:pStyle w:val="a9"/>
        <w:tabs>
          <w:tab w:val="num" w:pos="720"/>
        </w:tabs>
        <w:jc w:val="both"/>
        <w:rPr>
          <w:i/>
          <w:sz w:val="28"/>
          <w:szCs w:val="28"/>
        </w:rPr>
      </w:pPr>
      <w:r w:rsidRPr="009C7D1E">
        <w:rPr>
          <w:i/>
          <w:sz w:val="28"/>
          <w:szCs w:val="28"/>
        </w:rPr>
        <w:tab/>
      </w:r>
      <w:r w:rsidR="009A102B" w:rsidRPr="009A102B">
        <w:rPr>
          <w:i/>
          <w:sz w:val="28"/>
          <w:szCs w:val="28"/>
        </w:rPr>
        <w:t>Нарушение требований пожарной безопасности, совершенные в условиях особого противопожарного режима</w:t>
      </w:r>
      <w:r w:rsidR="009A102B">
        <w:rPr>
          <w:i/>
          <w:sz w:val="28"/>
          <w:szCs w:val="28"/>
        </w:rPr>
        <w:t xml:space="preserve"> (ч.2 ст. 20.4 КоАП РФ) предусматривает </w:t>
      </w:r>
      <w:r w:rsidR="009A102B" w:rsidRPr="009A102B">
        <w:rPr>
          <w:i/>
          <w:sz w:val="28"/>
          <w:szCs w:val="28"/>
        </w:rPr>
        <w:t>наложение административного штрафа:</w:t>
      </w:r>
    </w:p>
    <w:p w:rsidR="009A102B" w:rsidRPr="009A102B" w:rsidRDefault="009A102B" w:rsidP="009A102B">
      <w:pPr>
        <w:pStyle w:val="a9"/>
        <w:tabs>
          <w:tab w:val="num" w:pos="720"/>
        </w:tabs>
        <w:jc w:val="both"/>
        <w:rPr>
          <w:i/>
          <w:sz w:val="28"/>
          <w:szCs w:val="28"/>
        </w:rPr>
      </w:pPr>
      <w:r w:rsidRPr="009A102B">
        <w:rPr>
          <w:i/>
          <w:sz w:val="28"/>
          <w:szCs w:val="28"/>
        </w:rPr>
        <w:t xml:space="preserve">- на граждан в размере от двух тысячи до четырех тысячи рублей; </w:t>
      </w:r>
    </w:p>
    <w:p w:rsidR="009A102B" w:rsidRDefault="009A102B" w:rsidP="009A102B">
      <w:pPr>
        <w:pStyle w:val="a9"/>
        <w:tabs>
          <w:tab w:val="num" w:pos="720"/>
        </w:tabs>
        <w:jc w:val="both"/>
        <w:rPr>
          <w:i/>
          <w:sz w:val="28"/>
          <w:szCs w:val="28"/>
        </w:rPr>
      </w:pPr>
      <w:r w:rsidRPr="009A102B">
        <w:rPr>
          <w:i/>
          <w:sz w:val="28"/>
          <w:szCs w:val="28"/>
        </w:rPr>
        <w:t xml:space="preserve">- на должностных лиц – от пятнадцати тысяч до тридцати тысяч рублей; </w:t>
      </w:r>
    </w:p>
    <w:p w:rsidR="009D7E15" w:rsidRDefault="009A102B" w:rsidP="009A102B">
      <w:pPr>
        <w:pStyle w:val="a9"/>
        <w:tabs>
          <w:tab w:val="num" w:pos="720"/>
        </w:tabs>
        <w:spacing w:after="0"/>
        <w:jc w:val="both"/>
        <w:rPr>
          <w:sz w:val="32"/>
          <w:szCs w:val="32"/>
        </w:rPr>
      </w:pPr>
      <w:r w:rsidRPr="009A102B">
        <w:rPr>
          <w:i/>
          <w:sz w:val="28"/>
          <w:szCs w:val="28"/>
        </w:rPr>
        <w:t>- на юридических лиц – от четырехсот тысяч до пятисот тысяч рублей.</w:t>
      </w:r>
    </w:p>
    <w:p w:rsidR="005966BC" w:rsidRDefault="005966BC" w:rsidP="00275AC3">
      <w:pPr>
        <w:spacing w:line="360" w:lineRule="auto"/>
        <w:ind w:firstLine="709"/>
        <w:jc w:val="both"/>
        <w:rPr>
          <w:sz w:val="32"/>
          <w:szCs w:val="32"/>
        </w:rPr>
      </w:pPr>
    </w:p>
    <w:p w:rsidR="00275AC3" w:rsidRDefault="00275AC3" w:rsidP="00275AC3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Личный состав Главного управления МЧС России по Республике Татарстан и МЧС Республики Татарстан 20 декабря текущего года переводится на усиленный вариант несения службы.</w:t>
      </w:r>
    </w:p>
    <w:p w:rsidR="00275AC3" w:rsidRPr="00B47DB4" w:rsidRDefault="00275AC3" w:rsidP="00B47DB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Проведен расч</w:t>
      </w:r>
      <w:r w:rsidR="00A60425">
        <w:rPr>
          <w:sz w:val="32"/>
          <w:szCs w:val="32"/>
        </w:rPr>
        <w:t>ё</w:t>
      </w:r>
      <w:r>
        <w:rPr>
          <w:sz w:val="32"/>
          <w:szCs w:val="32"/>
        </w:rPr>
        <w:t>т сил и сре</w:t>
      </w:r>
      <w:proofErr w:type="gramStart"/>
      <w:r>
        <w:rPr>
          <w:sz w:val="32"/>
          <w:szCs w:val="32"/>
        </w:rPr>
        <w:t>дств дл</w:t>
      </w:r>
      <w:proofErr w:type="gramEnd"/>
      <w:r>
        <w:rPr>
          <w:sz w:val="32"/>
          <w:szCs w:val="32"/>
        </w:rPr>
        <w:t>я дежурства на</w:t>
      </w:r>
      <w:r w:rsidR="00403423">
        <w:rPr>
          <w:sz w:val="32"/>
          <w:szCs w:val="32"/>
        </w:rPr>
        <w:t xml:space="preserve"> всех</w:t>
      </w:r>
      <w:r>
        <w:rPr>
          <w:sz w:val="32"/>
          <w:szCs w:val="32"/>
        </w:rPr>
        <w:t xml:space="preserve"> объект</w:t>
      </w:r>
      <w:r w:rsidR="00403423">
        <w:rPr>
          <w:sz w:val="32"/>
          <w:szCs w:val="32"/>
        </w:rPr>
        <w:t>ах</w:t>
      </w:r>
      <w:r>
        <w:rPr>
          <w:sz w:val="32"/>
          <w:szCs w:val="32"/>
        </w:rPr>
        <w:t xml:space="preserve"> проведения новогодних праздничных мероприятий с </w:t>
      </w:r>
      <w:r w:rsidR="00403423">
        <w:rPr>
          <w:sz w:val="32"/>
          <w:szCs w:val="32"/>
        </w:rPr>
        <w:t xml:space="preserve">массовым </w:t>
      </w:r>
      <w:r>
        <w:rPr>
          <w:sz w:val="32"/>
          <w:szCs w:val="32"/>
        </w:rPr>
        <w:t>посещением детей.</w:t>
      </w:r>
      <w:r w:rsidR="003B4D55">
        <w:rPr>
          <w:sz w:val="32"/>
          <w:szCs w:val="32"/>
        </w:rPr>
        <w:t xml:space="preserve"> </w:t>
      </w:r>
      <w:r>
        <w:rPr>
          <w:sz w:val="32"/>
          <w:szCs w:val="32"/>
        </w:rPr>
        <w:t>С этой целью предусмотрено дежурство личного состава</w:t>
      </w:r>
      <w:r w:rsidR="00B47DB4">
        <w:rPr>
          <w:sz w:val="32"/>
          <w:szCs w:val="32"/>
        </w:rPr>
        <w:t xml:space="preserve"> и пожарной техники нашего ведомства.</w:t>
      </w:r>
      <w:r>
        <w:rPr>
          <w:sz w:val="32"/>
          <w:szCs w:val="32"/>
        </w:rPr>
        <w:t xml:space="preserve"> </w:t>
      </w:r>
    </w:p>
    <w:p w:rsidR="00B47DB4" w:rsidRPr="00B47DB4" w:rsidRDefault="00B47DB4" w:rsidP="00B47DB4">
      <w:pPr>
        <w:overflowPunct w:val="0"/>
        <w:spacing w:line="360" w:lineRule="auto"/>
        <w:ind w:firstLine="709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B47DB4">
        <w:rPr>
          <w:bCs/>
          <w:sz w:val="32"/>
          <w:szCs w:val="32"/>
        </w:rPr>
        <w:t>роводится отработка документов оперативного планирования, на объекты проведения новогодних праздничных мероприятий, отрабатываются планы тушения пожаров, и осуществляется проверка исправности источников наружного противопожарного водоснабжения.</w:t>
      </w:r>
    </w:p>
    <w:p w:rsidR="00B47DB4" w:rsidRDefault="00B47DB4" w:rsidP="00B47DB4">
      <w:pPr>
        <w:spacing w:line="360" w:lineRule="auto"/>
        <w:ind w:firstLine="709"/>
        <w:jc w:val="both"/>
        <w:rPr>
          <w:sz w:val="32"/>
          <w:szCs w:val="32"/>
        </w:rPr>
      </w:pPr>
      <w:r w:rsidRPr="000C46F4">
        <w:rPr>
          <w:sz w:val="32"/>
          <w:szCs w:val="32"/>
        </w:rPr>
        <w:t xml:space="preserve">При </w:t>
      </w:r>
      <w:r>
        <w:rPr>
          <w:sz w:val="32"/>
          <w:szCs w:val="32"/>
        </w:rPr>
        <w:t xml:space="preserve">проведении надзорных мероприятий сотрудниками надзорной деятельности </w:t>
      </w:r>
      <w:r w:rsidRPr="000C46F4">
        <w:rPr>
          <w:sz w:val="32"/>
          <w:szCs w:val="32"/>
        </w:rPr>
        <w:t>с обслуживающим персоналом задействованных объектов пров</w:t>
      </w:r>
      <w:r>
        <w:rPr>
          <w:sz w:val="32"/>
          <w:szCs w:val="32"/>
        </w:rPr>
        <w:t>одятся</w:t>
      </w:r>
      <w:r w:rsidRPr="000C46F4">
        <w:rPr>
          <w:sz w:val="32"/>
          <w:szCs w:val="32"/>
        </w:rPr>
        <w:t xml:space="preserve"> дополнительные инструктажи </w:t>
      </w:r>
      <w:r w:rsidRPr="000C46F4">
        <w:rPr>
          <w:sz w:val="32"/>
          <w:szCs w:val="32"/>
        </w:rPr>
        <w:lastRenderedPageBreak/>
        <w:t xml:space="preserve">о мерах пожарной безопасности и практические занятия </w:t>
      </w:r>
      <w:r w:rsidR="00403423">
        <w:rPr>
          <w:sz w:val="32"/>
          <w:szCs w:val="32"/>
        </w:rPr>
        <w:t>по отработке</w:t>
      </w:r>
      <w:r w:rsidR="00403423" w:rsidRPr="000C46F4">
        <w:rPr>
          <w:sz w:val="32"/>
          <w:szCs w:val="32"/>
        </w:rPr>
        <w:t xml:space="preserve"> планов эвакуации людей </w:t>
      </w:r>
      <w:r w:rsidRPr="000C46F4">
        <w:rPr>
          <w:sz w:val="32"/>
          <w:szCs w:val="32"/>
        </w:rPr>
        <w:t>по действиям в случае возникновения по</w:t>
      </w:r>
      <w:r w:rsidR="00403423">
        <w:rPr>
          <w:sz w:val="32"/>
          <w:szCs w:val="32"/>
        </w:rPr>
        <w:t>жара</w:t>
      </w:r>
      <w:r>
        <w:rPr>
          <w:sz w:val="32"/>
          <w:szCs w:val="32"/>
        </w:rPr>
        <w:t>.</w:t>
      </w:r>
    </w:p>
    <w:p w:rsidR="00B47DB4" w:rsidRDefault="00D17034" w:rsidP="009B3BE9">
      <w:pPr>
        <w:overflowPunct w:val="0"/>
        <w:spacing w:line="360" w:lineRule="auto"/>
        <w:ind w:firstLine="709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Через органы местного самоуправления уточнены списки объектов проведения новогодних праздничных мероприятий с</w:t>
      </w:r>
      <w:r w:rsidR="00403423">
        <w:rPr>
          <w:bCs/>
          <w:sz w:val="32"/>
          <w:szCs w:val="32"/>
        </w:rPr>
        <w:t xml:space="preserve"> массовым</w:t>
      </w:r>
      <w:r>
        <w:rPr>
          <w:bCs/>
          <w:sz w:val="32"/>
          <w:szCs w:val="32"/>
        </w:rPr>
        <w:t xml:space="preserve"> посещением детей</w:t>
      </w:r>
      <w:r w:rsidR="00F014E9">
        <w:rPr>
          <w:bCs/>
          <w:sz w:val="32"/>
          <w:szCs w:val="32"/>
        </w:rPr>
        <w:t>, всего взят</w:t>
      </w:r>
      <w:r w:rsidR="00A60425">
        <w:rPr>
          <w:bCs/>
          <w:sz w:val="32"/>
          <w:szCs w:val="32"/>
        </w:rPr>
        <w:t>ы</w:t>
      </w:r>
      <w:r w:rsidR="00F014E9">
        <w:rPr>
          <w:bCs/>
          <w:sz w:val="32"/>
          <w:szCs w:val="32"/>
        </w:rPr>
        <w:t xml:space="preserve"> на учет 1</w:t>
      </w:r>
      <w:r w:rsidR="0003626B">
        <w:rPr>
          <w:bCs/>
          <w:sz w:val="32"/>
          <w:szCs w:val="32"/>
        </w:rPr>
        <w:t>74</w:t>
      </w:r>
      <w:r w:rsidR="00403423">
        <w:rPr>
          <w:bCs/>
          <w:sz w:val="32"/>
          <w:szCs w:val="32"/>
        </w:rPr>
        <w:t xml:space="preserve"> объект</w:t>
      </w:r>
      <w:r w:rsidR="0003626B">
        <w:rPr>
          <w:bCs/>
          <w:sz w:val="32"/>
          <w:szCs w:val="32"/>
        </w:rPr>
        <w:t>а</w:t>
      </w:r>
      <w:r w:rsidR="00403423">
        <w:rPr>
          <w:bCs/>
          <w:sz w:val="32"/>
          <w:szCs w:val="32"/>
        </w:rPr>
        <w:t>.</w:t>
      </w:r>
    </w:p>
    <w:p w:rsidR="009B1878" w:rsidRPr="000C46F4" w:rsidRDefault="009B1878" w:rsidP="009B3BE9">
      <w:pPr>
        <w:overflowPunct w:val="0"/>
        <w:spacing w:line="360" w:lineRule="auto"/>
        <w:ind w:firstLine="709"/>
        <w:jc w:val="both"/>
        <w:textAlignment w:val="baseline"/>
        <w:rPr>
          <w:sz w:val="32"/>
          <w:szCs w:val="32"/>
        </w:rPr>
      </w:pPr>
      <w:r w:rsidRPr="000C46F4">
        <w:rPr>
          <w:sz w:val="32"/>
          <w:szCs w:val="32"/>
        </w:rPr>
        <w:t xml:space="preserve">В </w:t>
      </w:r>
      <w:r w:rsidR="00460052">
        <w:rPr>
          <w:sz w:val="32"/>
          <w:szCs w:val="32"/>
        </w:rPr>
        <w:t xml:space="preserve">настоящее время </w:t>
      </w:r>
      <w:r w:rsidR="001633F2">
        <w:rPr>
          <w:sz w:val="32"/>
          <w:szCs w:val="32"/>
        </w:rPr>
        <w:t>пров</w:t>
      </w:r>
      <w:r w:rsidR="007B56A2">
        <w:rPr>
          <w:sz w:val="32"/>
          <w:szCs w:val="32"/>
        </w:rPr>
        <w:t>о</w:t>
      </w:r>
      <w:r w:rsidRPr="000C46F4">
        <w:rPr>
          <w:sz w:val="32"/>
          <w:szCs w:val="32"/>
        </w:rPr>
        <w:t>д</w:t>
      </w:r>
      <w:r w:rsidR="007B56A2">
        <w:rPr>
          <w:sz w:val="32"/>
          <w:szCs w:val="32"/>
        </w:rPr>
        <w:t>ятся</w:t>
      </w:r>
      <w:r w:rsidRPr="000C46F4">
        <w:rPr>
          <w:sz w:val="32"/>
          <w:szCs w:val="32"/>
        </w:rPr>
        <w:t xml:space="preserve"> </w:t>
      </w:r>
      <w:r w:rsidR="001633F2">
        <w:rPr>
          <w:sz w:val="32"/>
          <w:szCs w:val="32"/>
        </w:rPr>
        <w:t xml:space="preserve">мероприятия по </w:t>
      </w:r>
      <w:r w:rsidR="0003626B">
        <w:rPr>
          <w:sz w:val="32"/>
          <w:szCs w:val="32"/>
        </w:rPr>
        <w:t xml:space="preserve">профилактике правонарушений </w:t>
      </w:r>
      <w:r w:rsidR="001633F2">
        <w:rPr>
          <w:sz w:val="32"/>
          <w:szCs w:val="32"/>
        </w:rPr>
        <w:t xml:space="preserve">требований пожарной безопасности на </w:t>
      </w:r>
      <w:r w:rsidR="00460052">
        <w:rPr>
          <w:sz w:val="32"/>
          <w:szCs w:val="32"/>
        </w:rPr>
        <w:t xml:space="preserve">данных </w:t>
      </w:r>
      <w:r w:rsidR="001633F2">
        <w:rPr>
          <w:sz w:val="32"/>
          <w:szCs w:val="32"/>
        </w:rPr>
        <w:t>объектах</w:t>
      </w:r>
      <w:r w:rsidR="00D860A6" w:rsidRPr="000C46F4">
        <w:rPr>
          <w:sz w:val="32"/>
          <w:szCs w:val="32"/>
        </w:rPr>
        <w:t>.</w:t>
      </w:r>
    </w:p>
    <w:p w:rsidR="003B4D55" w:rsidRPr="003B4D55" w:rsidRDefault="003B4D55" w:rsidP="00EF3892">
      <w:pPr>
        <w:overflowPunct w:val="0"/>
        <w:spacing w:line="360" w:lineRule="auto"/>
        <w:ind w:firstLine="709"/>
        <w:jc w:val="both"/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>Кроме того, в период новогодних праздников, с 30 декабря по 8 января, предусмотрено проведение ночных проверок объектов социальной сферы с ночным пребыванием людей (больницы, дома интернаты, профилакт</w:t>
      </w:r>
      <w:r w:rsidR="00E2151C">
        <w:rPr>
          <w:bCs/>
          <w:sz w:val="32"/>
          <w:szCs w:val="32"/>
        </w:rPr>
        <w:t>о</w:t>
      </w:r>
      <w:r>
        <w:rPr>
          <w:bCs/>
          <w:sz w:val="32"/>
          <w:szCs w:val="32"/>
        </w:rPr>
        <w:t>рии и т.д.).</w:t>
      </w:r>
    </w:p>
    <w:p w:rsidR="0059169B" w:rsidRDefault="003B4D55" w:rsidP="009B3BE9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1F1841" w:rsidRPr="000C46F4">
        <w:rPr>
          <w:sz w:val="32"/>
          <w:szCs w:val="32"/>
        </w:rPr>
        <w:t xml:space="preserve">отрудниками </w:t>
      </w:r>
      <w:r w:rsidR="00A60425">
        <w:rPr>
          <w:sz w:val="32"/>
          <w:szCs w:val="32"/>
        </w:rPr>
        <w:t>Г</w:t>
      </w:r>
      <w:r w:rsidR="001F1841" w:rsidRPr="000C46F4">
        <w:rPr>
          <w:sz w:val="32"/>
          <w:szCs w:val="32"/>
        </w:rPr>
        <w:t xml:space="preserve">осударственного пожарного надзора </w:t>
      </w:r>
      <w:r w:rsidR="0059169B" w:rsidRPr="000C46F4">
        <w:rPr>
          <w:sz w:val="32"/>
          <w:szCs w:val="32"/>
        </w:rPr>
        <w:t xml:space="preserve">проводится работа по </w:t>
      </w:r>
      <w:proofErr w:type="gramStart"/>
      <w:r w:rsidR="0059169B" w:rsidRPr="000C46F4">
        <w:rPr>
          <w:sz w:val="32"/>
          <w:szCs w:val="32"/>
        </w:rPr>
        <w:t>контролю за</w:t>
      </w:r>
      <w:proofErr w:type="gramEnd"/>
      <w:r w:rsidR="0059169B" w:rsidRPr="000C46F4">
        <w:rPr>
          <w:sz w:val="32"/>
          <w:szCs w:val="32"/>
        </w:rPr>
        <w:t xml:space="preserve"> соблюдением требований пожарной безопасности объектов хранения и реализации пиротехнических изделий.</w:t>
      </w:r>
    </w:p>
    <w:p w:rsidR="0059169B" w:rsidRPr="000C46F4" w:rsidRDefault="0059169B" w:rsidP="009B3BE9">
      <w:pPr>
        <w:spacing w:line="360" w:lineRule="auto"/>
        <w:ind w:firstLine="720"/>
        <w:jc w:val="both"/>
        <w:rPr>
          <w:sz w:val="32"/>
          <w:szCs w:val="32"/>
        </w:rPr>
      </w:pPr>
      <w:r w:rsidRPr="000C46F4">
        <w:rPr>
          <w:sz w:val="32"/>
          <w:szCs w:val="32"/>
        </w:rPr>
        <w:t xml:space="preserve">Так, </w:t>
      </w:r>
      <w:r w:rsidR="00AB62FA">
        <w:rPr>
          <w:sz w:val="32"/>
          <w:szCs w:val="32"/>
        </w:rPr>
        <w:t>по состоянию на 10</w:t>
      </w:r>
      <w:r w:rsidR="00701FD1">
        <w:rPr>
          <w:sz w:val="32"/>
          <w:szCs w:val="32"/>
        </w:rPr>
        <w:t xml:space="preserve"> декабря </w:t>
      </w:r>
      <w:r w:rsidR="009E38CD">
        <w:rPr>
          <w:sz w:val="32"/>
          <w:szCs w:val="32"/>
        </w:rPr>
        <w:t>на уч</w:t>
      </w:r>
      <w:r w:rsidR="00A60425">
        <w:rPr>
          <w:sz w:val="32"/>
          <w:szCs w:val="32"/>
        </w:rPr>
        <w:t>ё</w:t>
      </w:r>
      <w:r w:rsidR="009E38CD">
        <w:rPr>
          <w:sz w:val="32"/>
          <w:szCs w:val="32"/>
        </w:rPr>
        <w:t>т взят</w:t>
      </w:r>
      <w:r w:rsidR="00A60425">
        <w:rPr>
          <w:sz w:val="32"/>
          <w:szCs w:val="32"/>
        </w:rPr>
        <w:t>ы</w:t>
      </w:r>
      <w:r w:rsidRPr="000C46F4">
        <w:rPr>
          <w:sz w:val="32"/>
          <w:szCs w:val="32"/>
        </w:rPr>
        <w:t xml:space="preserve"> </w:t>
      </w:r>
      <w:r w:rsidR="0003626B">
        <w:rPr>
          <w:sz w:val="32"/>
          <w:szCs w:val="32"/>
        </w:rPr>
        <w:t>25</w:t>
      </w:r>
      <w:r w:rsidRPr="000C46F4">
        <w:rPr>
          <w:sz w:val="32"/>
          <w:szCs w:val="32"/>
        </w:rPr>
        <w:t xml:space="preserve"> объект</w:t>
      </w:r>
      <w:r w:rsidR="0003626B">
        <w:rPr>
          <w:sz w:val="32"/>
          <w:szCs w:val="32"/>
        </w:rPr>
        <w:t>ов</w:t>
      </w:r>
      <w:r w:rsidRPr="000C46F4">
        <w:rPr>
          <w:sz w:val="32"/>
          <w:szCs w:val="32"/>
        </w:rPr>
        <w:t xml:space="preserve"> реализации пиротехнических изделий. </w:t>
      </w:r>
    </w:p>
    <w:p w:rsidR="000E431F" w:rsidRPr="004A2C5A" w:rsidRDefault="000E431F" w:rsidP="009B3BE9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  <w:r w:rsidRPr="004A2C5A">
        <w:rPr>
          <w:b/>
          <w:bCs/>
          <w:i/>
          <w:sz w:val="28"/>
          <w:szCs w:val="28"/>
        </w:rPr>
        <w:t>Для справки:</w:t>
      </w:r>
    </w:p>
    <w:p w:rsidR="003E241B" w:rsidRPr="000E431F" w:rsidRDefault="00EF4740" w:rsidP="0003626B">
      <w:pPr>
        <w:ind w:firstLine="720"/>
        <w:jc w:val="both"/>
        <w:rPr>
          <w:i/>
          <w:sz w:val="28"/>
          <w:szCs w:val="28"/>
        </w:rPr>
      </w:pPr>
      <w:r w:rsidRPr="000E431F">
        <w:rPr>
          <w:i/>
          <w:sz w:val="28"/>
          <w:szCs w:val="28"/>
        </w:rPr>
        <w:t>М</w:t>
      </w:r>
      <w:r w:rsidR="003E241B" w:rsidRPr="000E431F">
        <w:rPr>
          <w:i/>
          <w:sz w:val="28"/>
          <w:szCs w:val="28"/>
        </w:rPr>
        <w:t xml:space="preserve">ероприятия по надзору </w:t>
      </w:r>
      <w:r w:rsidR="0003626B">
        <w:rPr>
          <w:i/>
          <w:sz w:val="28"/>
          <w:szCs w:val="28"/>
        </w:rPr>
        <w:t>будут проводит</w:t>
      </w:r>
      <w:r w:rsidR="00A60425">
        <w:rPr>
          <w:i/>
          <w:sz w:val="28"/>
          <w:szCs w:val="28"/>
        </w:rPr>
        <w:t>ь</w:t>
      </w:r>
      <w:r w:rsidR="0003626B">
        <w:rPr>
          <w:i/>
          <w:sz w:val="28"/>
          <w:szCs w:val="28"/>
        </w:rPr>
        <w:t>ся в период действия особого противопожарного режима</w:t>
      </w:r>
      <w:r w:rsidR="003E241B" w:rsidRPr="000E431F">
        <w:rPr>
          <w:i/>
          <w:sz w:val="28"/>
          <w:szCs w:val="28"/>
        </w:rPr>
        <w:t>.</w:t>
      </w:r>
    </w:p>
    <w:p w:rsidR="003E241B" w:rsidRDefault="003E241B" w:rsidP="009B3BE9">
      <w:pPr>
        <w:spacing w:line="360" w:lineRule="auto"/>
        <w:ind w:firstLine="720"/>
        <w:jc w:val="both"/>
        <w:rPr>
          <w:sz w:val="32"/>
          <w:szCs w:val="32"/>
        </w:rPr>
      </w:pPr>
      <w:r w:rsidRPr="00A0010D">
        <w:rPr>
          <w:sz w:val="32"/>
          <w:szCs w:val="32"/>
        </w:rPr>
        <w:t xml:space="preserve">Кроме того, в части пресечения реализации пиротехнических изделий в не соответствующих для этих целей местах, сотрудниками </w:t>
      </w:r>
      <w:r w:rsidR="00E46B8D">
        <w:rPr>
          <w:sz w:val="32"/>
          <w:szCs w:val="32"/>
        </w:rPr>
        <w:t>надзорной деятельности</w:t>
      </w:r>
      <w:r w:rsidRPr="00A0010D">
        <w:rPr>
          <w:sz w:val="32"/>
          <w:szCs w:val="32"/>
        </w:rPr>
        <w:t xml:space="preserve"> </w:t>
      </w:r>
      <w:r w:rsidR="00A60425">
        <w:rPr>
          <w:sz w:val="32"/>
          <w:szCs w:val="32"/>
        </w:rPr>
        <w:t xml:space="preserve">МЧС России </w:t>
      </w:r>
      <w:r w:rsidR="00AB62FA">
        <w:rPr>
          <w:sz w:val="32"/>
          <w:szCs w:val="32"/>
        </w:rPr>
        <w:t xml:space="preserve">совместно с сотрудниками полиции  </w:t>
      </w:r>
      <w:r w:rsidR="00C802DB">
        <w:rPr>
          <w:sz w:val="32"/>
          <w:szCs w:val="32"/>
        </w:rPr>
        <w:t>предусмотрено проведение</w:t>
      </w:r>
      <w:r w:rsidR="00AB62FA">
        <w:rPr>
          <w:sz w:val="32"/>
          <w:szCs w:val="32"/>
        </w:rPr>
        <w:t xml:space="preserve"> рейд</w:t>
      </w:r>
      <w:r w:rsidR="00C802DB">
        <w:rPr>
          <w:sz w:val="32"/>
          <w:szCs w:val="32"/>
        </w:rPr>
        <w:t>ов</w:t>
      </w:r>
      <w:r w:rsidR="00E46B8D">
        <w:rPr>
          <w:sz w:val="32"/>
          <w:szCs w:val="32"/>
        </w:rPr>
        <w:t>.</w:t>
      </w:r>
    </w:p>
    <w:p w:rsidR="00AB62FA" w:rsidRPr="000C46F4" w:rsidRDefault="00AB62FA" w:rsidP="009B3BE9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Так, на 10 декабря текущего года проведено </w:t>
      </w:r>
      <w:r w:rsidR="00C802DB">
        <w:rPr>
          <w:sz w:val="32"/>
          <w:szCs w:val="32"/>
        </w:rPr>
        <w:t>13 совместных рейдов, в ходе которых несанкционированных мест реализации не выявлено.</w:t>
      </w:r>
    </w:p>
    <w:p w:rsidR="00CA57B9" w:rsidRDefault="00083784" w:rsidP="004A2C5A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ab/>
      </w:r>
      <w:proofErr w:type="gramStart"/>
      <w:r w:rsidR="004A2C5A" w:rsidRPr="004A2C5A">
        <w:rPr>
          <w:sz w:val="32"/>
          <w:szCs w:val="32"/>
        </w:rPr>
        <w:t>В ц</w:t>
      </w:r>
      <w:r w:rsidR="004A2C5A">
        <w:rPr>
          <w:sz w:val="32"/>
          <w:szCs w:val="32"/>
        </w:rPr>
        <w:t xml:space="preserve">елях снижения риска возникновения пожаров от пиротехнических изделий </w:t>
      </w:r>
      <w:r w:rsidR="00C802DB">
        <w:rPr>
          <w:sz w:val="32"/>
          <w:szCs w:val="32"/>
        </w:rPr>
        <w:t>постановлением</w:t>
      </w:r>
      <w:r w:rsidR="004A2C5A">
        <w:rPr>
          <w:sz w:val="32"/>
          <w:szCs w:val="32"/>
        </w:rPr>
        <w:t xml:space="preserve"> </w:t>
      </w:r>
      <w:r w:rsidR="00A60425">
        <w:rPr>
          <w:sz w:val="32"/>
          <w:szCs w:val="32"/>
        </w:rPr>
        <w:t xml:space="preserve">Кабинета Министров РТ </w:t>
      </w:r>
      <w:r w:rsidR="00A60425">
        <w:rPr>
          <w:bCs/>
          <w:sz w:val="32"/>
          <w:szCs w:val="32"/>
        </w:rPr>
        <w:t xml:space="preserve">от 2 декабря 2016 года №886 </w:t>
      </w:r>
      <w:r w:rsidR="004A2C5A">
        <w:rPr>
          <w:sz w:val="32"/>
          <w:szCs w:val="32"/>
        </w:rPr>
        <w:t>введены ограничения по применению пиротехнических изделий</w:t>
      </w:r>
      <w:r w:rsidR="004A2C5A" w:rsidRPr="004A2C5A">
        <w:rPr>
          <w:b/>
          <w:bCs/>
          <w:sz w:val="32"/>
          <w:szCs w:val="32"/>
        </w:rPr>
        <w:t xml:space="preserve"> </w:t>
      </w:r>
      <w:r w:rsidR="004A2C5A" w:rsidRPr="004A2C5A">
        <w:rPr>
          <w:sz w:val="32"/>
          <w:szCs w:val="32"/>
        </w:rPr>
        <w:t>в пределах 500 метров от границ объектов промышленности, транспортной инфраструктуры, топ</w:t>
      </w:r>
      <w:r w:rsidR="00403423">
        <w:rPr>
          <w:sz w:val="32"/>
          <w:szCs w:val="32"/>
        </w:rPr>
        <w:t>ливно-энергетического комплекса</w:t>
      </w:r>
      <w:r w:rsidR="004A2C5A" w:rsidRPr="004A2C5A">
        <w:rPr>
          <w:sz w:val="32"/>
          <w:szCs w:val="32"/>
        </w:rPr>
        <w:t xml:space="preserve"> и в пределах 50 метров от границ объектов жилищно-коммунального хозяйства, сельского хозяйства, объектов с массовым пребыванием людей, дорог.</w:t>
      </w:r>
      <w:proofErr w:type="gramEnd"/>
    </w:p>
    <w:p w:rsidR="00E46B8D" w:rsidRPr="009A102B" w:rsidRDefault="004A2C5A" w:rsidP="004A2C5A">
      <w:pPr>
        <w:spacing w:line="360" w:lineRule="auto"/>
        <w:ind w:firstLine="720"/>
        <w:jc w:val="both"/>
        <w:rPr>
          <w:sz w:val="32"/>
          <w:szCs w:val="32"/>
        </w:rPr>
      </w:pPr>
      <w:r w:rsidRPr="009A102B">
        <w:rPr>
          <w:sz w:val="32"/>
          <w:szCs w:val="32"/>
        </w:rPr>
        <w:t>Кроме того</w:t>
      </w:r>
      <w:r w:rsidR="00A60425">
        <w:rPr>
          <w:sz w:val="32"/>
          <w:szCs w:val="32"/>
        </w:rPr>
        <w:t>,</w:t>
      </w:r>
      <w:r w:rsidRPr="009A102B">
        <w:rPr>
          <w:sz w:val="32"/>
          <w:szCs w:val="32"/>
        </w:rPr>
        <w:t xml:space="preserve"> до 15 декабря во всех насел</w:t>
      </w:r>
      <w:r w:rsidR="00A60425">
        <w:rPr>
          <w:sz w:val="32"/>
          <w:szCs w:val="32"/>
        </w:rPr>
        <w:t>ё</w:t>
      </w:r>
      <w:r w:rsidRPr="009A102B">
        <w:rPr>
          <w:sz w:val="32"/>
          <w:szCs w:val="32"/>
        </w:rPr>
        <w:t xml:space="preserve">нных пунктах </w:t>
      </w:r>
      <w:r w:rsidR="00CA57B9" w:rsidRPr="009A102B">
        <w:rPr>
          <w:sz w:val="32"/>
          <w:szCs w:val="32"/>
        </w:rPr>
        <w:t xml:space="preserve">руководителям муниципальных районов </w:t>
      </w:r>
      <w:r w:rsidR="007F0A37" w:rsidRPr="009A102B">
        <w:rPr>
          <w:sz w:val="32"/>
          <w:szCs w:val="32"/>
        </w:rPr>
        <w:t>рекомендовано определить специальные площадки для запуска пиро</w:t>
      </w:r>
      <w:r w:rsidR="00E46B8D" w:rsidRPr="009A102B">
        <w:rPr>
          <w:sz w:val="32"/>
          <w:szCs w:val="32"/>
        </w:rPr>
        <w:t xml:space="preserve">технических изделий гражданами и проинформировать об этом население. </w:t>
      </w:r>
    </w:p>
    <w:p w:rsidR="000E5A15" w:rsidRDefault="007F0A37" w:rsidP="00421A03">
      <w:pPr>
        <w:spacing w:line="360" w:lineRule="auto"/>
        <w:jc w:val="both"/>
        <w:rPr>
          <w:sz w:val="32"/>
          <w:szCs w:val="32"/>
        </w:rPr>
      </w:pPr>
      <w:r w:rsidRPr="009A102B">
        <w:rPr>
          <w:bCs/>
          <w:sz w:val="28"/>
          <w:szCs w:val="28"/>
        </w:rPr>
        <w:tab/>
      </w:r>
      <w:r w:rsidR="004A2C5A" w:rsidRPr="009A102B">
        <w:rPr>
          <w:sz w:val="32"/>
          <w:szCs w:val="32"/>
        </w:rPr>
        <w:t>Отмечаю, что п</w:t>
      </w:r>
      <w:r w:rsidRPr="009A102B">
        <w:rPr>
          <w:sz w:val="32"/>
          <w:szCs w:val="32"/>
        </w:rPr>
        <w:t xml:space="preserve">о состоянию на </w:t>
      </w:r>
      <w:r w:rsidR="00421A03" w:rsidRPr="009A102B">
        <w:rPr>
          <w:sz w:val="32"/>
          <w:szCs w:val="32"/>
        </w:rPr>
        <w:t>1</w:t>
      </w:r>
      <w:r w:rsidR="00BE2BD7">
        <w:rPr>
          <w:sz w:val="32"/>
          <w:szCs w:val="32"/>
        </w:rPr>
        <w:t>2</w:t>
      </w:r>
      <w:r w:rsidRPr="009A102B">
        <w:rPr>
          <w:sz w:val="32"/>
          <w:szCs w:val="32"/>
        </w:rPr>
        <w:t xml:space="preserve"> декабря </w:t>
      </w:r>
      <w:r w:rsidR="00D2436C" w:rsidRPr="009A102B">
        <w:rPr>
          <w:sz w:val="32"/>
          <w:szCs w:val="32"/>
        </w:rPr>
        <w:t>лишь в</w:t>
      </w:r>
      <w:r w:rsidRPr="009A102B">
        <w:rPr>
          <w:sz w:val="32"/>
          <w:szCs w:val="32"/>
        </w:rPr>
        <w:t xml:space="preserve"> </w:t>
      </w:r>
      <w:r w:rsidR="00BE2BD7">
        <w:rPr>
          <w:sz w:val="32"/>
          <w:szCs w:val="32"/>
        </w:rPr>
        <w:t>4</w:t>
      </w:r>
      <w:r w:rsidRPr="009A102B">
        <w:rPr>
          <w:sz w:val="32"/>
          <w:szCs w:val="32"/>
        </w:rPr>
        <w:t xml:space="preserve"> муниципальн</w:t>
      </w:r>
      <w:r w:rsidR="009C2DAE" w:rsidRPr="009A102B">
        <w:rPr>
          <w:sz w:val="32"/>
          <w:szCs w:val="32"/>
        </w:rPr>
        <w:t xml:space="preserve">ых </w:t>
      </w:r>
      <w:r w:rsidR="00D2436C" w:rsidRPr="009A102B">
        <w:rPr>
          <w:sz w:val="32"/>
          <w:szCs w:val="32"/>
        </w:rPr>
        <w:t>районах</w:t>
      </w:r>
      <w:r w:rsidRPr="009A102B">
        <w:rPr>
          <w:sz w:val="32"/>
          <w:szCs w:val="32"/>
        </w:rPr>
        <w:t xml:space="preserve"> </w:t>
      </w:r>
      <w:r w:rsidR="00BE2BD7">
        <w:rPr>
          <w:sz w:val="32"/>
          <w:szCs w:val="32"/>
        </w:rPr>
        <w:t xml:space="preserve">(Заинск – 2, Нижнекамск -1, Лаишево -5 и Ютазы - 1) </w:t>
      </w:r>
      <w:r w:rsidRPr="009A102B">
        <w:rPr>
          <w:sz w:val="32"/>
          <w:szCs w:val="32"/>
        </w:rPr>
        <w:t xml:space="preserve">определены места для запуска фейерверков. Всего предусмотрено </w:t>
      </w:r>
      <w:r w:rsidR="00BE2BD7">
        <w:rPr>
          <w:sz w:val="32"/>
          <w:szCs w:val="32"/>
        </w:rPr>
        <w:t>9</w:t>
      </w:r>
      <w:r w:rsidR="009A102B" w:rsidRPr="009A102B">
        <w:rPr>
          <w:sz w:val="32"/>
          <w:szCs w:val="32"/>
        </w:rPr>
        <w:t xml:space="preserve"> </w:t>
      </w:r>
      <w:r w:rsidR="009E38CD" w:rsidRPr="009A102B">
        <w:rPr>
          <w:sz w:val="32"/>
          <w:szCs w:val="32"/>
        </w:rPr>
        <w:t xml:space="preserve"> </w:t>
      </w:r>
      <w:r w:rsidRPr="009A102B">
        <w:rPr>
          <w:sz w:val="32"/>
          <w:szCs w:val="32"/>
        </w:rPr>
        <w:t>пл</w:t>
      </w:r>
      <w:r w:rsidR="008E3376" w:rsidRPr="009A102B">
        <w:rPr>
          <w:sz w:val="32"/>
          <w:szCs w:val="32"/>
        </w:rPr>
        <w:t>ощад</w:t>
      </w:r>
      <w:r w:rsidR="009A102B" w:rsidRPr="009A102B">
        <w:rPr>
          <w:sz w:val="32"/>
          <w:szCs w:val="32"/>
        </w:rPr>
        <w:t>о</w:t>
      </w:r>
      <w:r w:rsidRPr="009A102B">
        <w:rPr>
          <w:sz w:val="32"/>
          <w:szCs w:val="32"/>
        </w:rPr>
        <w:t>к.</w:t>
      </w:r>
      <w:r w:rsidRPr="00A0010D">
        <w:rPr>
          <w:sz w:val="32"/>
          <w:szCs w:val="32"/>
        </w:rPr>
        <w:t xml:space="preserve"> </w:t>
      </w:r>
    </w:p>
    <w:p w:rsidR="00BE2BD7" w:rsidRPr="00BE2BD7" w:rsidRDefault="00BE2BD7" w:rsidP="00421A03">
      <w:pPr>
        <w:spacing w:line="360" w:lineRule="auto"/>
        <w:jc w:val="both"/>
        <w:rPr>
          <w:bCs/>
          <w:i/>
          <w:sz w:val="32"/>
          <w:szCs w:val="32"/>
        </w:rPr>
      </w:pPr>
      <w:r w:rsidRPr="00BE2BD7">
        <w:rPr>
          <w:i/>
          <w:sz w:val="32"/>
          <w:szCs w:val="32"/>
        </w:rPr>
        <w:tab/>
        <w:t>Для справки:</w:t>
      </w:r>
      <w:r>
        <w:rPr>
          <w:i/>
          <w:sz w:val="32"/>
          <w:szCs w:val="32"/>
        </w:rPr>
        <w:t xml:space="preserve"> в прошлом году было создано 382 площадки.</w:t>
      </w:r>
    </w:p>
    <w:p w:rsidR="00D56C70" w:rsidRPr="00E2151C" w:rsidRDefault="00083784" w:rsidP="003B4D5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</w:t>
      </w:r>
      <w:r w:rsidR="00A60425">
        <w:rPr>
          <w:sz w:val="32"/>
          <w:szCs w:val="32"/>
        </w:rPr>
        <w:t>е</w:t>
      </w:r>
      <w:r>
        <w:rPr>
          <w:sz w:val="32"/>
          <w:szCs w:val="32"/>
        </w:rPr>
        <w:t xml:space="preserve"> коллеги, у</w:t>
      </w:r>
      <w:r w:rsidR="00480213" w:rsidRPr="00480213">
        <w:rPr>
          <w:sz w:val="32"/>
          <w:szCs w:val="32"/>
        </w:rPr>
        <w:t xml:space="preserve">читывая, что </w:t>
      </w:r>
      <w:r w:rsidR="00480213">
        <w:rPr>
          <w:sz w:val="32"/>
          <w:szCs w:val="32"/>
        </w:rPr>
        <w:t>70 % всех пожаров и 90% погибших людей на них приходится на жилой фонд</w:t>
      </w:r>
      <w:r w:rsidR="00A60425">
        <w:rPr>
          <w:sz w:val="32"/>
          <w:szCs w:val="32"/>
        </w:rPr>
        <w:t>,</w:t>
      </w:r>
      <w:r w:rsidR="00480213">
        <w:rPr>
          <w:sz w:val="32"/>
          <w:szCs w:val="32"/>
        </w:rPr>
        <w:t xml:space="preserve"> </w:t>
      </w:r>
      <w:r w:rsidR="003B4D55">
        <w:rPr>
          <w:sz w:val="32"/>
          <w:szCs w:val="32"/>
        </w:rPr>
        <w:t>в период с 2 по 15 января 2017 г. в каждом муниципальном районе запланирован</w:t>
      </w:r>
      <w:r w:rsidR="00A60425">
        <w:rPr>
          <w:sz w:val="32"/>
          <w:szCs w:val="32"/>
        </w:rPr>
        <w:t>ы</w:t>
      </w:r>
      <w:r w:rsidR="003B4D55">
        <w:rPr>
          <w:sz w:val="32"/>
          <w:szCs w:val="32"/>
        </w:rPr>
        <w:t xml:space="preserve"> создание и работа профилактических групп, направленная на разъяснение населению требований пожарной безопасности в быту. </w:t>
      </w:r>
    </w:p>
    <w:p w:rsidR="00E2151C" w:rsidRPr="00A60425" w:rsidRDefault="00E2151C" w:rsidP="003B4D55">
      <w:pPr>
        <w:spacing w:line="360" w:lineRule="auto"/>
        <w:ind w:firstLine="709"/>
        <w:jc w:val="both"/>
        <w:rPr>
          <w:sz w:val="32"/>
          <w:szCs w:val="32"/>
        </w:rPr>
      </w:pPr>
    </w:p>
    <w:p w:rsidR="00E2151C" w:rsidRPr="00A60425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/>
          <w:bCs/>
          <w:i/>
          <w:sz w:val="32"/>
          <w:szCs w:val="32"/>
        </w:rPr>
      </w:pPr>
      <w:r w:rsidRPr="00A60425">
        <w:rPr>
          <w:b/>
          <w:bCs/>
          <w:i/>
          <w:sz w:val="32"/>
          <w:szCs w:val="32"/>
        </w:rPr>
        <w:lastRenderedPageBreak/>
        <w:t xml:space="preserve">При проведении праздничных мероприятий необходимо: </w:t>
      </w:r>
    </w:p>
    <w:p w:rsidR="00E2151C" w:rsidRPr="0003626B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Cs/>
          <w:i/>
          <w:sz w:val="32"/>
          <w:szCs w:val="32"/>
        </w:rPr>
      </w:pPr>
      <w:r w:rsidRPr="0003626B">
        <w:rPr>
          <w:bCs/>
          <w:i/>
          <w:sz w:val="32"/>
          <w:szCs w:val="32"/>
        </w:rPr>
        <w:t>-</w:t>
      </w:r>
      <w:r w:rsidRPr="0003626B">
        <w:rPr>
          <w:bCs/>
          <w:i/>
          <w:sz w:val="32"/>
          <w:szCs w:val="32"/>
        </w:rPr>
        <w:tab/>
        <w:t>использовать только помещения, обеспеченные не менее чем двумя эвакуационными выходами, отвечающими нормам проектирования, не имеющие на окнах решеток и расположенные не выше 2-го этажа в зданиях с горючими перекрытиями, а при проведении указанных мероприятий для детей ясельного возраста и детей с нарушением зрения и слуха - только на   1-м этаже;</w:t>
      </w:r>
    </w:p>
    <w:p w:rsidR="00E2151C" w:rsidRPr="0003626B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Cs/>
          <w:i/>
          <w:sz w:val="32"/>
          <w:szCs w:val="32"/>
        </w:rPr>
      </w:pPr>
      <w:r w:rsidRPr="0003626B">
        <w:rPr>
          <w:bCs/>
          <w:i/>
          <w:sz w:val="32"/>
          <w:szCs w:val="32"/>
        </w:rPr>
        <w:t>- не допускать заполнение помещений людьми сверх установленной нормы;</w:t>
      </w:r>
    </w:p>
    <w:p w:rsidR="00E2151C" w:rsidRPr="0003626B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Cs/>
          <w:i/>
          <w:sz w:val="32"/>
          <w:szCs w:val="32"/>
        </w:rPr>
      </w:pPr>
      <w:r w:rsidRPr="0003626B">
        <w:rPr>
          <w:bCs/>
          <w:i/>
          <w:sz w:val="32"/>
          <w:szCs w:val="32"/>
        </w:rPr>
        <w:t>-</w:t>
      </w:r>
      <w:r w:rsidRPr="0003626B">
        <w:rPr>
          <w:bCs/>
          <w:i/>
          <w:sz w:val="32"/>
          <w:szCs w:val="32"/>
        </w:rPr>
        <w:tab/>
        <w:t xml:space="preserve">новогодняя </w:t>
      </w:r>
      <w:r w:rsidR="00A60425">
        <w:rPr>
          <w:bCs/>
          <w:i/>
          <w:sz w:val="32"/>
          <w:szCs w:val="32"/>
        </w:rPr>
        <w:t>ё</w:t>
      </w:r>
      <w:r w:rsidRPr="0003626B">
        <w:rPr>
          <w:bCs/>
          <w:i/>
          <w:sz w:val="32"/>
          <w:szCs w:val="32"/>
        </w:rPr>
        <w:t xml:space="preserve">лка должна устанавливаться на устойчивом основании и не загромождать выход из помещения. Ветки </w:t>
      </w:r>
      <w:r w:rsidR="00A60425">
        <w:rPr>
          <w:bCs/>
          <w:i/>
          <w:sz w:val="32"/>
          <w:szCs w:val="32"/>
        </w:rPr>
        <w:t>ё</w:t>
      </w:r>
      <w:r w:rsidRPr="0003626B">
        <w:rPr>
          <w:bCs/>
          <w:i/>
          <w:sz w:val="32"/>
          <w:szCs w:val="32"/>
        </w:rPr>
        <w:t>лки должны находиться на расстоянии не менее 1 метра от стен и потолков;</w:t>
      </w:r>
    </w:p>
    <w:p w:rsidR="00E2151C" w:rsidRPr="0003626B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Cs/>
          <w:i/>
          <w:sz w:val="32"/>
          <w:szCs w:val="32"/>
        </w:rPr>
      </w:pPr>
      <w:r w:rsidRPr="0003626B">
        <w:rPr>
          <w:bCs/>
          <w:i/>
          <w:sz w:val="32"/>
          <w:szCs w:val="32"/>
        </w:rPr>
        <w:t>-</w:t>
      </w:r>
      <w:r w:rsidRPr="0003626B">
        <w:rPr>
          <w:bCs/>
          <w:i/>
          <w:sz w:val="32"/>
          <w:szCs w:val="32"/>
        </w:rPr>
        <w:tab/>
        <w:t>применять электрические гирлянды и иллюминацию, имеющие соответствующий сертификат соответствия;</w:t>
      </w:r>
    </w:p>
    <w:p w:rsidR="00E2151C" w:rsidRPr="0003626B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Cs/>
          <w:i/>
          <w:sz w:val="32"/>
          <w:szCs w:val="32"/>
        </w:rPr>
      </w:pPr>
      <w:r w:rsidRPr="0003626B">
        <w:rPr>
          <w:bCs/>
          <w:i/>
          <w:sz w:val="32"/>
          <w:szCs w:val="32"/>
        </w:rPr>
        <w:t>-</w:t>
      </w:r>
      <w:r w:rsidRPr="0003626B">
        <w:rPr>
          <w:bCs/>
          <w:i/>
          <w:sz w:val="32"/>
          <w:szCs w:val="32"/>
        </w:rPr>
        <w:tab/>
        <w:t>места проведения праздничных мероприятий должны быть обеспечены нормативным количеством огнетушителей  (из расчета 1 огнетушитель объемом 5 л на 200 м</w:t>
      </w:r>
      <w:proofErr w:type="gramStart"/>
      <w:r w:rsidRPr="0003626B">
        <w:rPr>
          <w:bCs/>
          <w:i/>
          <w:sz w:val="32"/>
          <w:szCs w:val="32"/>
        </w:rPr>
        <w:t>2</w:t>
      </w:r>
      <w:proofErr w:type="gramEnd"/>
      <w:r w:rsidRPr="0003626B">
        <w:rPr>
          <w:bCs/>
          <w:i/>
          <w:sz w:val="32"/>
          <w:szCs w:val="32"/>
        </w:rPr>
        <w:t>, но не менее чем 2 огнетушителя на этаж);</w:t>
      </w:r>
    </w:p>
    <w:p w:rsidR="00E2151C" w:rsidRDefault="00E2151C" w:rsidP="00E2151C">
      <w:pPr>
        <w:overflowPunct w:val="0"/>
        <w:spacing w:line="360" w:lineRule="auto"/>
        <w:ind w:firstLine="709"/>
        <w:jc w:val="both"/>
        <w:textAlignment w:val="baseline"/>
        <w:rPr>
          <w:bCs/>
          <w:i/>
          <w:sz w:val="32"/>
          <w:szCs w:val="32"/>
        </w:rPr>
      </w:pPr>
      <w:r w:rsidRPr="0003626B">
        <w:rPr>
          <w:bCs/>
          <w:i/>
          <w:sz w:val="32"/>
          <w:szCs w:val="32"/>
        </w:rPr>
        <w:t>-</w:t>
      </w:r>
      <w:r w:rsidRPr="0003626B">
        <w:rPr>
          <w:bCs/>
          <w:i/>
          <w:sz w:val="32"/>
          <w:szCs w:val="32"/>
        </w:rPr>
        <w:tab/>
        <w:t>отработать план эвакуации людей и действия обслуживающего персонала в случае возникновения пожара.</w:t>
      </w:r>
    </w:p>
    <w:p w:rsidR="00E2151C" w:rsidRPr="009A102B" w:rsidRDefault="00E2151C" w:rsidP="00E2151C">
      <w:pPr>
        <w:ind w:firstLine="708"/>
        <w:jc w:val="both"/>
        <w:rPr>
          <w:b/>
          <w:i/>
          <w:sz w:val="32"/>
          <w:szCs w:val="28"/>
        </w:rPr>
      </w:pPr>
      <w:r w:rsidRPr="009A102B">
        <w:rPr>
          <w:b/>
          <w:i/>
          <w:sz w:val="32"/>
          <w:szCs w:val="28"/>
        </w:rPr>
        <w:t>Требования пожарной безопасности к пиротехническим изделиям и их применению.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 w:val="0"/>
          <w:i/>
          <w:color w:val="000000"/>
          <w:spacing w:val="2"/>
        </w:rPr>
      </w:pPr>
    </w:p>
    <w:p w:rsidR="00E2151C" w:rsidRPr="009335E7" w:rsidRDefault="00E2151C" w:rsidP="00E2151C">
      <w:pPr>
        <w:ind w:firstLine="709"/>
        <w:jc w:val="both"/>
        <w:rPr>
          <w:i/>
          <w:sz w:val="28"/>
          <w:szCs w:val="28"/>
        </w:rPr>
      </w:pPr>
      <w:r w:rsidRPr="009335E7">
        <w:rPr>
          <w:i/>
          <w:sz w:val="28"/>
          <w:szCs w:val="28"/>
        </w:rPr>
        <w:t xml:space="preserve">Приобретая пиротехнические изделия, необходимо проверить наличие сертификата соответствия, наличие инструкции на русском языке, срок годности. Также имейте в виду, что нельзя использовать изделия, имеющие дефекты или повреждения корпуса и фитиля.  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bCs w:val="0"/>
          <w:i/>
          <w:color w:val="000000"/>
          <w:spacing w:val="2"/>
          <w:u w:val="single"/>
        </w:rPr>
        <w:t xml:space="preserve">Перед использованием </w:t>
      </w:r>
      <w:r w:rsidRPr="009335E7">
        <w:rPr>
          <w:rFonts w:ascii="Times New Roman" w:hAnsi="Times New Roman" w:cs="Times New Roman"/>
          <w:b w:val="0"/>
          <w:bCs w:val="0"/>
          <w:i/>
          <w:color w:val="auto"/>
          <w:spacing w:val="2"/>
          <w:u w:val="single"/>
        </w:rPr>
        <w:t>пиротехнических изделий необходимо</w:t>
      </w:r>
      <w:r w:rsidRPr="009335E7">
        <w:rPr>
          <w:rFonts w:ascii="Times New Roman" w:hAnsi="Times New Roman" w:cs="Times New Roman"/>
          <w:b w:val="0"/>
          <w:bCs w:val="0"/>
          <w:i/>
          <w:color w:val="auto"/>
          <w:spacing w:val="2"/>
        </w:rPr>
        <w:t>:</w:t>
      </w:r>
      <w:r w:rsidRPr="009335E7">
        <w:rPr>
          <w:rFonts w:ascii="Times New Roman" w:hAnsi="Times New Roman" w:cs="Times New Roman"/>
          <w:b w:val="0"/>
          <w:i/>
          <w:color w:val="auto"/>
        </w:rPr>
        <w:t xml:space="preserve"> </w:t>
      </w:r>
      <w:r>
        <w:rPr>
          <w:rFonts w:ascii="Times New Roman" w:hAnsi="Times New Roman" w:cs="Times New Roman"/>
          <w:b w:val="0"/>
          <w:i/>
          <w:color w:val="auto"/>
        </w:rPr>
        <w:t>п</w:t>
      </w:r>
      <w:r w:rsidRPr="009335E7">
        <w:rPr>
          <w:rFonts w:ascii="Times New Roman" w:hAnsi="Times New Roman" w:cs="Times New Roman"/>
          <w:b w:val="0"/>
          <w:i/>
          <w:color w:val="auto"/>
        </w:rPr>
        <w:t xml:space="preserve">ри сильном ветре размер опасной зоны по ветру следует увеличить в 3-4 раза. </w:t>
      </w:r>
      <w:r w:rsidRPr="009335E7">
        <w:rPr>
          <w:rFonts w:ascii="Times New Roman" w:hAnsi="Times New Roman" w:cs="Times New Roman"/>
          <w:b w:val="0"/>
          <w:i/>
          <w:color w:val="auto"/>
        </w:rPr>
        <w:lastRenderedPageBreak/>
        <w:t>Зрителей необходимо разместить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9335E7">
          <w:rPr>
            <w:rFonts w:ascii="Times New Roman" w:hAnsi="Times New Roman" w:cs="Times New Roman"/>
            <w:b w:val="0"/>
            <w:i/>
            <w:color w:val="auto"/>
          </w:rPr>
          <w:t>50 метров</w:t>
        </w:r>
      </w:smartTag>
      <w:r w:rsidRPr="009335E7">
        <w:rPr>
          <w:rFonts w:ascii="Times New Roman" w:hAnsi="Times New Roman" w:cs="Times New Roman"/>
          <w:b w:val="0"/>
          <w:i/>
          <w:color w:val="auto"/>
        </w:rPr>
        <w:t xml:space="preserve"> от пусковой площадки фейерверка. Использование </w:t>
      </w:r>
      <w:r w:rsidRPr="009335E7">
        <w:rPr>
          <w:rFonts w:ascii="Times New Roman" w:hAnsi="Times New Roman" w:cs="Times New Roman"/>
          <w:b w:val="0"/>
          <w:bCs w:val="0"/>
          <w:i/>
          <w:color w:val="auto"/>
        </w:rPr>
        <w:t xml:space="preserve">ракет, бабочек рядом с жилыми домами и другими постройками категорически запрещается, так как  они могут попасть в окно или форточку, залететь на чердак или на крышу и стать причиной пожара. 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Cs w:val="0"/>
          <w:i/>
          <w:color w:val="auto"/>
        </w:rPr>
      </w:pPr>
      <w:r w:rsidRPr="009335E7">
        <w:rPr>
          <w:rFonts w:ascii="Times New Roman" w:hAnsi="Times New Roman" w:cs="Times New Roman"/>
          <w:bCs w:val="0"/>
          <w:i/>
          <w:color w:val="auto"/>
        </w:rPr>
        <w:t>Категорически запрещается: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bCs w:val="0"/>
          <w:i/>
          <w:color w:val="000000"/>
          <w:spacing w:val="2"/>
        </w:rPr>
        <w:t xml:space="preserve">- </w:t>
      </w:r>
      <w:r w:rsidRPr="009335E7">
        <w:rPr>
          <w:rFonts w:ascii="Times New Roman" w:hAnsi="Times New Roman" w:cs="Times New Roman"/>
          <w:b w:val="0"/>
          <w:i/>
          <w:color w:val="auto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применять пиротехнику при ветре более 5 м/</w:t>
      </w:r>
      <w:proofErr w:type="gramStart"/>
      <w:r w:rsidRPr="009335E7">
        <w:rPr>
          <w:rFonts w:ascii="Times New Roman" w:hAnsi="Times New Roman" w:cs="Times New Roman"/>
          <w:b w:val="0"/>
          <w:i/>
          <w:color w:val="auto"/>
        </w:rPr>
        <w:t>с</w:t>
      </w:r>
      <w:proofErr w:type="gramEnd"/>
      <w:r w:rsidRPr="009335E7">
        <w:rPr>
          <w:rFonts w:ascii="Times New Roman" w:hAnsi="Times New Roman" w:cs="Times New Roman"/>
          <w:b w:val="0"/>
          <w:i/>
          <w:color w:val="auto"/>
        </w:rPr>
        <w:t>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взрывать пиротехнику когда в опасной зоне (см</w:t>
      </w:r>
      <w:proofErr w:type="gramStart"/>
      <w:r w:rsidRPr="009335E7">
        <w:rPr>
          <w:rFonts w:ascii="Times New Roman" w:hAnsi="Times New Roman" w:cs="Times New Roman"/>
          <w:b w:val="0"/>
          <w:i/>
          <w:color w:val="auto"/>
        </w:rPr>
        <w:t>.р</w:t>
      </w:r>
      <w:proofErr w:type="gramEnd"/>
      <w:r w:rsidRPr="009335E7">
        <w:rPr>
          <w:rFonts w:ascii="Times New Roman" w:hAnsi="Times New Roman" w:cs="Times New Roman"/>
          <w:b w:val="0"/>
          <w:i/>
          <w:color w:val="auto"/>
        </w:rPr>
        <w:t xml:space="preserve">адиус опасной зоны на упаковке) находятся люди, животные, горючие материалы, деревья здания, жилые постройки, провода </w:t>
      </w:r>
      <w:proofErr w:type="spellStart"/>
      <w:r w:rsidRPr="009335E7">
        <w:rPr>
          <w:rFonts w:ascii="Times New Roman" w:hAnsi="Times New Roman" w:cs="Times New Roman"/>
          <w:b w:val="0"/>
          <w:i/>
          <w:color w:val="auto"/>
        </w:rPr>
        <w:t>электронапряжения</w:t>
      </w:r>
      <w:proofErr w:type="spellEnd"/>
      <w:r w:rsidRPr="009335E7">
        <w:rPr>
          <w:rFonts w:ascii="Times New Roman" w:hAnsi="Times New Roman" w:cs="Times New Roman"/>
          <w:b w:val="0"/>
          <w:i/>
          <w:color w:val="auto"/>
        </w:rPr>
        <w:t>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наклоняться над изделием во время его использования;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использовать изделие с истекшим сроком годности; с видимыми повреждениями;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производить любые действия, не предусмотренные инструкцией по применению и данными мерами безопасности, а также разбирать и или переделывать готовые изделия;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использовать пиротехнические изделия в закрытых помещениях, квартирах, офисах (кроме хлопушек, бенгальских огней и фонтанов, разрешенных к применению в закрытых помещениях), а также запускать салюты с балконов и лоджий;</w:t>
      </w:r>
    </w:p>
    <w:p w:rsidR="00E2151C" w:rsidRPr="009335E7" w:rsidRDefault="00E2151C" w:rsidP="00E2151C">
      <w:pPr>
        <w:pStyle w:val="1"/>
        <w:spacing w:before="0" w:beforeAutospacing="0" w:after="0" w:afterAutospacing="0"/>
        <w:ind w:firstLine="425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335E7">
        <w:rPr>
          <w:rFonts w:ascii="Times New Roman" w:hAnsi="Times New Roman" w:cs="Times New Roman"/>
          <w:b w:val="0"/>
          <w:i/>
          <w:color w:val="auto"/>
        </w:rPr>
        <w:t>- разрешать детям самостоятельно приводить в действия пиротехнические изделия;</w:t>
      </w:r>
    </w:p>
    <w:p w:rsidR="00E2151C" w:rsidRPr="009335E7" w:rsidRDefault="00E2151C" w:rsidP="00E2151C">
      <w:pPr>
        <w:ind w:firstLine="425"/>
        <w:jc w:val="both"/>
        <w:rPr>
          <w:i/>
          <w:sz w:val="28"/>
          <w:szCs w:val="28"/>
        </w:rPr>
      </w:pPr>
      <w:r w:rsidRPr="009335E7">
        <w:rPr>
          <w:i/>
          <w:sz w:val="28"/>
          <w:szCs w:val="28"/>
        </w:rPr>
        <w:t>- сушить намокшие пиротехнические изделия на отопительных приборах – батареях отопления, обогревателях и т.п.</w:t>
      </w:r>
      <w:r w:rsidRPr="009335E7">
        <w:rPr>
          <w:i/>
          <w:sz w:val="28"/>
          <w:szCs w:val="28"/>
        </w:rPr>
        <w:tab/>
      </w:r>
    </w:p>
    <w:p w:rsidR="00E2151C" w:rsidRPr="009335E7" w:rsidRDefault="00E2151C" w:rsidP="00E2151C">
      <w:pPr>
        <w:ind w:firstLine="709"/>
        <w:jc w:val="both"/>
        <w:rPr>
          <w:i/>
          <w:sz w:val="28"/>
          <w:szCs w:val="28"/>
        </w:rPr>
      </w:pPr>
      <w:r w:rsidRPr="009335E7">
        <w:rPr>
          <w:i/>
          <w:sz w:val="28"/>
          <w:szCs w:val="28"/>
        </w:rPr>
        <w:t>Данные нарушения могут стать причиной возникновения пожара и способствовать его распространению, а также к затруднению при эвакуации людей из зданий, что в итоге также может привести к трагическим последствиям.</w:t>
      </w:r>
    </w:p>
    <w:p w:rsidR="00E2151C" w:rsidRDefault="00E2151C" w:rsidP="00E2151C">
      <w:pPr>
        <w:spacing w:line="360" w:lineRule="auto"/>
        <w:ind w:firstLine="709"/>
        <w:jc w:val="both"/>
        <w:rPr>
          <w:sz w:val="32"/>
          <w:szCs w:val="32"/>
        </w:rPr>
      </w:pPr>
    </w:p>
    <w:p w:rsidR="00E2151C" w:rsidRPr="00E2151C" w:rsidRDefault="00E2151C" w:rsidP="003B4D55">
      <w:pPr>
        <w:spacing w:line="360" w:lineRule="auto"/>
        <w:ind w:firstLine="709"/>
        <w:jc w:val="both"/>
        <w:rPr>
          <w:sz w:val="32"/>
          <w:szCs w:val="32"/>
        </w:rPr>
      </w:pPr>
    </w:p>
    <w:sectPr w:rsidR="00E2151C" w:rsidRPr="00E2151C" w:rsidSect="00816356">
      <w:footerReference w:type="even" r:id="rId8"/>
      <w:foot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D7" w:rsidRDefault="00BE2BD7">
      <w:r>
        <w:separator/>
      </w:r>
    </w:p>
  </w:endnote>
  <w:endnote w:type="continuationSeparator" w:id="0">
    <w:p w:rsidR="00BE2BD7" w:rsidRDefault="00BE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D7" w:rsidRDefault="000E2428" w:rsidP="00FD60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2B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BD7" w:rsidRDefault="00BE2BD7" w:rsidP="0067772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D7" w:rsidRDefault="000E2428" w:rsidP="00FD60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2B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425">
      <w:rPr>
        <w:rStyle w:val="a6"/>
        <w:noProof/>
      </w:rPr>
      <w:t>2</w:t>
    </w:r>
    <w:r>
      <w:rPr>
        <w:rStyle w:val="a6"/>
      </w:rPr>
      <w:fldChar w:fldCharType="end"/>
    </w:r>
  </w:p>
  <w:p w:rsidR="00BE2BD7" w:rsidRDefault="00BE2BD7" w:rsidP="006777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D7" w:rsidRDefault="00BE2BD7">
      <w:r>
        <w:separator/>
      </w:r>
    </w:p>
  </w:footnote>
  <w:footnote w:type="continuationSeparator" w:id="0">
    <w:p w:rsidR="00BE2BD7" w:rsidRDefault="00BE2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DD"/>
    <w:multiLevelType w:val="hybridMultilevel"/>
    <w:tmpl w:val="C5A289EE"/>
    <w:lvl w:ilvl="0" w:tplc="1826E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9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8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8D9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43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0A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C9D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2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06A46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A9261F"/>
    <w:multiLevelType w:val="hybridMultilevel"/>
    <w:tmpl w:val="57B29EB0"/>
    <w:lvl w:ilvl="0" w:tplc="0AA0F1AE">
      <w:start w:val="1"/>
      <w:numFmt w:val="bullet"/>
      <w:lvlText w:val="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7F15EA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3315C6"/>
    <w:multiLevelType w:val="hybridMultilevel"/>
    <w:tmpl w:val="E36C40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32E0E4A"/>
    <w:multiLevelType w:val="hybridMultilevel"/>
    <w:tmpl w:val="AA540340"/>
    <w:lvl w:ilvl="0" w:tplc="E5AA6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C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43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03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46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8D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06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A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A6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2158C8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901425"/>
    <w:multiLevelType w:val="singleLevel"/>
    <w:tmpl w:val="049E5A6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EF"/>
    <w:rsid w:val="00011E77"/>
    <w:rsid w:val="00014AD7"/>
    <w:rsid w:val="00016330"/>
    <w:rsid w:val="0001663D"/>
    <w:rsid w:val="000171F2"/>
    <w:rsid w:val="0001728F"/>
    <w:rsid w:val="00017EC5"/>
    <w:rsid w:val="00024B69"/>
    <w:rsid w:val="00025B38"/>
    <w:rsid w:val="00027FB1"/>
    <w:rsid w:val="0003078D"/>
    <w:rsid w:val="0003626B"/>
    <w:rsid w:val="00037D39"/>
    <w:rsid w:val="00040189"/>
    <w:rsid w:val="0004217C"/>
    <w:rsid w:val="00043E7D"/>
    <w:rsid w:val="00044EDF"/>
    <w:rsid w:val="00057E19"/>
    <w:rsid w:val="000609F0"/>
    <w:rsid w:val="0006397B"/>
    <w:rsid w:val="00064336"/>
    <w:rsid w:val="000644BA"/>
    <w:rsid w:val="00071BCF"/>
    <w:rsid w:val="000745EB"/>
    <w:rsid w:val="0008295C"/>
    <w:rsid w:val="00083784"/>
    <w:rsid w:val="000850D3"/>
    <w:rsid w:val="000949C0"/>
    <w:rsid w:val="000973ED"/>
    <w:rsid w:val="000A28D8"/>
    <w:rsid w:val="000A3ACF"/>
    <w:rsid w:val="000A4309"/>
    <w:rsid w:val="000C199D"/>
    <w:rsid w:val="000C46F4"/>
    <w:rsid w:val="000C6FC3"/>
    <w:rsid w:val="000C72EF"/>
    <w:rsid w:val="000D0B0B"/>
    <w:rsid w:val="000D5FAA"/>
    <w:rsid w:val="000E16C3"/>
    <w:rsid w:val="000E1FFA"/>
    <w:rsid w:val="000E2428"/>
    <w:rsid w:val="000E431F"/>
    <w:rsid w:val="000E5A15"/>
    <w:rsid w:val="000F4D4A"/>
    <w:rsid w:val="0010279D"/>
    <w:rsid w:val="00104ECB"/>
    <w:rsid w:val="001074EA"/>
    <w:rsid w:val="00112C2E"/>
    <w:rsid w:val="00113B9F"/>
    <w:rsid w:val="00114D57"/>
    <w:rsid w:val="00115F19"/>
    <w:rsid w:val="0012251A"/>
    <w:rsid w:val="00124EE0"/>
    <w:rsid w:val="001263C4"/>
    <w:rsid w:val="001309A2"/>
    <w:rsid w:val="00130CB9"/>
    <w:rsid w:val="001450C6"/>
    <w:rsid w:val="00155B38"/>
    <w:rsid w:val="00157184"/>
    <w:rsid w:val="00162877"/>
    <w:rsid w:val="001633F2"/>
    <w:rsid w:val="00164D3A"/>
    <w:rsid w:val="00173B11"/>
    <w:rsid w:val="00180413"/>
    <w:rsid w:val="00180A7B"/>
    <w:rsid w:val="00182863"/>
    <w:rsid w:val="00193CEA"/>
    <w:rsid w:val="001942FD"/>
    <w:rsid w:val="001963A8"/>
    <w:rsid w:val="00197681"/>
    <w:rsid w:val="001A25D9"/>
    <w:rsid w:val="001A2E66"/>
    <w:rsid w:val="001A394F"/>
    <w:rsid w:val="001B068C"/>
    <w:rsid w:val="001B0A8E"/>
    <w:rsid w:val="001B1CC6"/>
    <w:rsid w:val="001B2893"/>
    <w:rsid w:val="001B5CA4"/>
    <w:rsid w:val="001C2162"/>
    <w:rsid w:val="001C355E"/>
    <w:rsid w:val="001C48C7"/>
    <w:rsid w:val="001D0C92"/>
    <w:rsid w:val="001D4002"/>
    <w:rsid w:val="001D6AF5"/>
    <w:rsid w:val="001D747B"/>
    <w:rsid w:val="001F1841"/>
    <w:rsid w:val="001F2F83"/>
    <w:rsid w:val="0020286C"/>
    <w:rsid w:val="00202EB7"/>
    <w:rsid w:val="00204B16"/>
    <w:rsid w:val="00205212"/>
    <w:rsid w:val="00210622"/>
    <w:rsid w:val="00212475"/>
    <w:rsid w:val="00212F53"/>
    <w:rsid w:val="00213A30"/>
    <w:rsid w:val="002258EC"/>
    <w:rsid w:val="00235091"/>
    <w:rsid w:val="002378BB"/>
    <w:rsid w:val="002413CE"/>
    <w:rsid w:val="0024198D"/>
    <w:rsid w:val="002613A3"/>
    <w:rsid w:val="00264681"/>
    <w:rsid w:val="00265B77"/>
    <w:rsid w:val="00273303"/>
    <w:rsid w:val="0027585B"/>
    <w:rsid w:val="00275AC3"/>
    <w:rsid w:val="00284F76"/>
    <w:rsid w:val="0028547A"/>
    <w:rsid w:val="002864D2"/>
    <w:rsid w:val="00292FF9"/>
    <w:rsid w:val="00294B31"/>
    <w:rsid w:val="002A4F7F"/>
    <w:rsid w:val="002A6491"/>
    <w:rsid w:val="002A7657"/>
    <w:rsid w:val="002A7D66"/>
    <w:rsid w:val="002B1116"/>
    <w:rsid w:val="002B1C26"/>
    <w:rsid w:val="002B2255"/>
    <w:rsid w:val="002B29A7"/>
    <w:rsid w:val="002B4CA6"/>
    <w:rsid w:val="002C1019"/>
    <w:rsid w:val="002C2D7F"/>
    <w:rsid w:val="002C4022"/>
    <w:rsid w:val="002C4374"/>
    <w:rsid w:val="002C4DDB"/>
    <w:rsid w:val="002D17E8"/>
    <w:rsid w:val="002D40E5"/>
    <w:rsid w:val="002D7DF0"/>
    <w:rsid w:val="002E09E2"/>
    <w:rsid w:val="002E370D"/>
    <w:rsid w:val="002E4743"/>
    <w:rsid w:val="002E569E"/>
    <w:rsid w:val="002F10FE"/>
    <w:rsid w:val="002F5989"/>
    <w:rsid w:val="003034E8"/>
    <w:rsid w:val="00304E4C"/>
    <w:rsid w:val="00305A2D"/>
    <w:rsid w:val="00310031"/>
    <w:rsid w:val="00312568"/>
    <w:rsid w:val="00312E31"/>
    <w:rsid w:val="0032530F"/>
    <w:rsid w:val="003307BF"/>
    <w:rsid w:val="0033087D"/>
    <w:rsid w:val="0033561A"/>
    <w:rsid w:val="00341954"/>
    <w:rsid w:val="0035056F"/>
    <w:rsid w:val="00354008"/>
    <w:rsid w:val="00357ECB"/>
    <w:rsid w:val="003707E5"/>
    <w:rsid w:val="00376586"/>
    <w:rsid w:val="00387493"/>
    <w:rsid w:val="003911A8"/>
    <w:rsid w:val="00395218"/>
    <w:rsid w:val="00395C11"/>
    <w:rsid w:val="00395D6E"/>
    <w:rsid w:val="003A2470"/>
    <w:rsid w:val="003A7E26"/>
    <w:rsid w:val="003B44A1"/>
    <w:rsid w:val="003B4D55"/>
    <w:rsid w:val="003C54D9"/>
    <w:rsid w:val="003C59E5"/>
    <w:rsid w:val="003C7565"/>
    <w:rsid w:val="003D3DC8"/>
    <w:rsid w:val="003D4277"/>
    <w:rsid w:val="003D4705"/>
    <w:rsid w:val="003D7078"/>
    <w:rsid w:val="003D71B0"/>
    <w:rsid w:val="003E241B"/>
    <w:rsid w:val="003E6EEF"/>
    <w:rsid w:val="003F1A6A"/>
    <w:rsid w:val="003F61AB"/>
    <w:rsid w:val="0040041D"/>
    <w:rsid w:val="004015EC"/>
    <w:rsid w:val="00403423"/>
    <w:rsid w:val="00403BEC"/>
    <w:rsid w:val="00405CD9"/>
    <w:rsid w:val="00405F36"/>
    <w:rsid w:val="00407757"/>
    <w:rsid w:val="00412672"/>
    <w:rsid w:val="00412EF3"/>
    <w:rsid w:val="00412F7E"/>
    <w:rsid w:val="00421A03"/>
    <w:rsid w:val="00430846"/>
    <w:rsid w:val="00430861"/>
    <w:rsid w:val="00430DFE"/>
    <w:rsid w:val="00443350"/>
    <w:rsid w:val="004521C7"/>
    <w:rsid w:val="00457D5B"/>
    <w:rsid w:val="00460052"/>
    <w:rsid w:val="00460219"/>
    <w:rsid w:val="00460C97"/>
    <w:rsid w:val="00460EC8"/>
    <w:rsid w:val="004631DD"/>
    <w:rsid w:val="00470BB0"/>
    <w:rsid w:val="00471336"/>
    <w:rsid w:val="00471E70"/>
    <w:rsid w:val="00477C7F"/>
    <w:rsid w:val="00480213"/>
    <w:rsid w:val="00483A28"/>
    <w:rsid w:val="00483DA5"/>
    <w:rsid w:val="00485E0A"/>
    <w:rsid w:val="004915BD"/>
    <w:rsid w:val="004935AD"/>
    <w:rsid w:val="004948C6"/>
    <w:rsid w:val="004A24E7"/>
    <w:rsid w:val="004A2C5A"/>
    <w:rsid w:val="004A3D51"/>
    <w:rsid w:val="004B609D"/>
    <w:rsid w:val="004C3965"/>
    <w:rsid w:val="004C5DB3"/>
    <w:rsid w:val="004D1D02"/>
    <w:rsid w:val="004D2F66"/>
    <w:rsid w:val="004D62D9"/>
    <w:rsid w:val="004E5900"/>
    <w:rsid w:val="004F080D"/>
    <w:rsid w:val="004F202B"/>
    <w:rsid w:val="004F4467"/>
    <w:rsid w:val="004F4E28"/>
    <w:rsid w:val="005001BB"/>
    <w:rsid w:val="00501B4F"/>
    <w:rsid w:val="0050238C"/>
    <w:rsid w:val="00503AE9"/>
    <w:rsid w:val="0050495B"/>
    <w:rsid w:val="005059ED"/>
    <w:rsid w:val="00506438"/>
    <w:rsid w:val="00515CE0"/>
    <w:rsid w:val="00517DE1"/>
    <w:rsid w:val="00517F0E"/>
    <w:rsid w:val="00522643"/>
    <w:rsid w:val="00523C64"/>
    <w:rsid w:val="00526743"/>
    <w:rsid w:val="00527D0F"/>
    <w:rsid w:val="0053115B"/>
    <w:rsid w:val="005372D2"/>
    <w:rsid w:val="00541310"/>
    <w:rsid w:val="00547591"/>
    <w:rsid w:val="005478CB"/>
    <w:rsid w:val="00554DEF"/>
    <w:rsid w:val="005600E7"/>
    <w:rsid w:val="00560AF0"/>
    <w:rsid w:val="00564C4E"/>
    <w:rsid w:val="005659CE"/>
    <w:rsid w:val="00574B39"/>
    <w:rsid w:val="0057605C"/>
    <w:rsid w:val="005828A9"/>
    <w:rsid w:val="005843EF"/>
    <w:rsid w:val="005845E4"/>
    <w:rsid w:val="00585E19"/>
    <w:rsid w:val="00586462"/>
    <w:rsid w:val="005868A4"/>
    <w:rsid w:val="0059169B"/>
    <w:rsid w:val="00593D70"/>
    <w:rsid w:val="005948F4"/>
    <w:rsid w:val="00595A3C"/>
    <w:rsid w:val="005964BE"/>
    <w:rsid w:val="005966BC"/>
    <w:rsid w:val="005A1612"/>
    <w:rsid w:val="005A20B1"/>
    <w:rsid w:val="005A48AA"/>
    <w:rsid w:val="005B08FF"/>
    <w:rsid w:val="005B5855"/>
    <w:rsid w:val="005B76B3"/>
    <w:rsid w:val="005C1314"/>
    <w:rsid w:val="005C3262"/>
    <w:rsid w:val="005C4288"/>
    <w:rsid w:val="005D116D"/>
    <w:rsid w:val="005D1566"/>
    <w:rsid w:val="005D4B89"/>
    <w:rsid w:val="005D4F2B"/>
    <w:rsid w:val="005D4F8A"/>
    <w:rsid w:val="005E0383"/>
    <w:rsid w:val="005F066A"/>
    <w:rsid w:val="005F686E"/>
    <w:rsid w:val="00602E26"/>
    <w:rsid w:val="00607F38"/>
    <w:rsid w:val="0061040E"/>
    <w:rsid w:val="00610482"/>
    <w:rsid w:val="00613D9E"/>
    <w:rsid w:val="00614901"/>
    <w:rsid w:val="00615FA8"/>
    <w:rsid w:val="006168E4"/>
    <w:rsid w:val="006213F7"/>
    <w:rsid w:val="00623E72"/>
    <w:rsid w:val="0062611A"/>
    <w:rsid w:val="006263A5"/>
    <w:rsid w:val="006306DE"/>
    <w:rsid w:val="006346DA"/>
    <w:rsid w:val="006365E4"/>
    <w:rsid w:val="006531C7"/>
    <w:rsid w:val="00655E4D"/>
    <w:rsid w:val="0066028E"/>
    <w:rsid w:val="006606A4"/>
    <w:rsid w:val="00662359"/>
    <w:rsid w:val="00662E8F"/>
    <w:rsid w:val="00664B9C"/>
    <w:rsid w:val="00665FFE"/>
    <w:rsid w:val="00677726"/>
    <w:rsid w:val="00695757"/>
    <w:rsid w:val="006A0AE3"/>
    <w:rsid w:val="006A65EF"/>
    <w:rsid w:val="006A7052"/>
    <w:rsid w:val="006B027A"/>
    <w:rsid w:val="006B28D4"/>
    <w:rsid w:val="006B5AFB"/>
    <w:rsid w:val="006C0FC0"/>
    <w:rsid w:val="006D1532"/>
    <w:rsid w:val="006D2E92"/>
    <w:rsid w:val="006D6919"/>
    <w:rsid w:val="006D75D1"/>
    <w:rsid w:val="006E2785"/>
    <w:rsid w:val="006E5A10"/>
    <w:rsid w:val="006E5F24"/>
    <w:rsid w:val="006F1EBB"/>
    <w:rsid w:val="006F2ED6"/>
    <w:rsid w:val="00701FD1"/>
    <w:rsid w:val="00702ECB"/>
    <w:rsid w:val="0071104A"/>
    <w:rsid w:val="00712822"/>
    <w:rsid w:val="007162B1"/>
    <w:rsid w:val="00724B58"/>
    <w:rsid w:val="00733159"/>
    <w:rsid w:val="00733D01"/>
    <w:rsid w:val="0073556F"/>
    <w:rsid w:val="00736A73"/>
    <w:rsid w:val="00737205"/>
    <w:rsid w:val="007374E4"/>
    <w:rsid w:val="007379F9"/>
    <w:rsid w:val="0074321E"/>
    <w:rsid w:val="00744068"/>
    <w:rsid w:val="00746B27"/>
    <w:rsid w:val="007507CD"/>
    <w:rsid w:val="0075274D"/>
    <w:rsid w:val="007527A1"/>
    <w:rsid w:val="00760C44"/>
    <w:rsid w:val="00767F55"/>
    <w:rsid w:val="0077091F"/>
    <w:rsid w:val="007869CB"/>
    <w:rsid w:val="007937D4"/>
    <w:rsid w:val="00794194"/>
    <w:rsid w:val="0079576E"/>
    <w:rsid w:val="00796EC2"/>
    <w:rsid w:val="00796FF5"/>
    <w:rsid w:val="007B30E9"/>
    <w:rsid w:val="007B56A2"/>
    <w:rsid w:val="007C1AE6"/>
    <w:rsid w:val="007C2831"/>
    <w:rsid w:val="007D055D"/>
    <w:rsid w:val="007D2092"/>
    <w:rsid w:val="007E0F87"/>
    <w:rsid w:val="007E5926"/>
    <w:rsid w:val="007F0A37"/>
    <w:rsid w:val="007F756E"/>
    <w:rsid w:val="007F7756"/>
    <w:rsid w:val="007F7DD3"/>
    <w:rsid w:val="00801E9C"/>
    <w:rsid w:val="00806520"/>
    <w:rsid w:val="0080691F"/>
    <w:rsid w:val="008100CF"/>
    <w:rsid w:val="00810E28"/>
    <w:rsid w:val="0081362D"/>
    <w:rsid w:val="00816356"/>
    <w:rsid w:val="00817A33"/>
    <w:rsid w:val="00817BEB"/>
    <w:rsid w:val="008215A7"/>
    <w:rsid w:val="00832DE7"/>
    <w:rsid w:val="00833961"/>
    <w:rsid w:val="008371B9"/>
    <w:rsid w:val="00837AD2"/>
    <w:rsid w:val="00840B75"/>
    <w:rsid w:val="008563D5"/>
    <w:rsid w:val="0085640E"/>
    <w:rsid w:val="008570FA"/>
    <w:rsid w:val="00857E4C"/>
    <w:rsid w:val="00872D31"/>
    <w:rsid w:val="00873D79"/>
    <w:rsid w:val="008751FF"/>
    <w:rsid w:val="00876A80"/>
    <w:rsid w:val="00881221"/>
    <w:rsid w:val="008A19DE"/>
    <w:rsid w:val="008A4778"/>
    <w:rsid w:val="008B09FF"/>
    <w:rsid w:val="008C19C5"/>
    <w:rsid w:val="008C291C"/>
    <w:rsid w:val="008C2E15"/>
    <w:rsid w:val="008C6485"/>
    <w:rsid w:val="008D4717"/>
    <w:rsid w:val="008D5A59"/>
    <w:rsid w:val="008D7027"/>
    <w:rsid w:val="008E1D57"/>
    <w:rsid w:val="008E2D94"/>
    <w:rsid w:val="008E3376"/>
    <w:rsid w:val="008E3B4C"/>
    <w:rsid w:val="008E6091"/>
    <w:rsid w:val="008E7723"/>
    <w:rsid w:val="008F2707"/>
    <w:rsid w:val="008F3485"/>
    <w:rsid w:val="008F5538"/>
    <w:rsid w:val="00901492"/>
    <w:rsid w:val="00915477"/>
    <w:rsid w:val="00925EDD"/>
    <w:rsid w:val="0092671E"/>
    <w:rsid w:val="00927780"/>
    <w:rsid w:val="00930A42"/>
    <w:rsid w:val="00936C5E"/>
    <w:rsid w:val="00943C71"/>
    <w:rsid w:val="00947B2B"/>
    <w:rsid w:val="00955895"/>
    <w:rsid w:val="00955B38"/>
    <w:rsid w:val="00956828"/>
    <w:rsid w:val="00956AE2"/>
    <w:rsid w:val="0096459A"/>
    <w:rsid w:val="0096657C"/>
    <w:rsid w:val="00970489"/>
    <w:rsid w:val="009719C4"/>
    <w:rsid w:val="00984C91"/>
    <w:rsid w:val="00992006"/>
    <w:rsid w:val="00995E52"/>
    <w:rsid w:val="009A102B"/>
    <w:rsid w:val="009A3685"/>
    <w:rsid w:val="009A549A"/>
    <w:rsid w:val="009A6A90"/>
    <w:rsid w:val="009B0A54"/>
    <w:rsid w:val="009B10C5"/>
    <w:rsid w:val="009B1878"/>
    <w:rsid w:val="009B3BE9"/>
    <w:rsid w:val="009B55A8"/>
    <w:rsid w:val="009C2DAE"/>
    <w:rsid w:val="009C43E7"/>
    <w:rsid w:val="009C7D1E"/>
    <w:rsid w:val="009D04E5"/>
    <w:rsid w:val="009D254C"/>
    <w:rsid w:val="009D34D2"/>
    <w:rsid w:val="009D6642"/>
    <w:rsid w:val="009D7C0C"/>
    <w:rsid w:val="009D7E15"/>
    <w:rsid w:val="009E38CD"/>
    <w:rsid w:val="009E41F6"/>
    <w:rsid w:val="009E5A40"/>
    <w:rsid w:val="00A0010D"/>
    <w:rsid w:val="00A00A57"/>
    <w:rsid w:val="00A017DE"/>
    <w:rsid w:val="00A0239F"/>
    <w:rsid w:val="00A03342"/>
    <w:rsid w:val="00A1081F"/>
    <w:rsid w:val="00A17409"/>
    <w:rsid w:val="00A17A9F"/>
    <w:rsid w:val="00A222C4"/>
    <w:rsid w:val="00A25A3E"/>
    <w:rsid w:val="00A30523"/>
    <w:rsid w:val="00A34FC2"/>
    <w:rsid w:val="00A367CB"/>
    <w:rsid w:val="00A409D6"/>
    <w:rsid w:val="00A446CD"/>
    <w:rsid w:val="00A568FA"/>
    <w:rsid w:val="00A57573"/>
    <w:rsid w:val="00A60425"/>
    <w:rsid w:val="00A61D88"/>
    <w:rsid w:val="00A622C8"/>
    <w:rsid w:val="00A63CF7"/>
    <w:rsid w:val="00A742EE"/>
    <w:rsid w:val="00A76696"/>
    <w:rsid w:val="00A7730A"/>
    <w:rsid w:val="00A83B2E"/>
    <w:rsid w:val="00A8702E"/>
    <w:rsid w:val="00A87E2C"/>
    <w:rsid w:val="00A90338"/>
    <w:rsid w:val="00A921D4"/>
    <w:rsid w:val="00A939A2"/>
    <w:rsid w:val="00A94589"/>
    <w:rsid w:val="00A953A5"/>
    <w:rsid w:val="00A9584D"/>
    <w:rsid w:val="00A9689D"/>
    <w:rsid w:val="00A977C3"/>
    <w:rsid w:val="00AA01F6"/>
    <w:rsid w:val="00AA0C23"/>
    <w:rsid w:val="00AA13DF"/>
    <w:rsid w:val="00AA2179"/>
    <w:rsid w:val="00AA7496"/>
    <w:rsid w:val="00AB02C0"/>
    <w:rsid w:val="00AB1302"/>
    <w:rsid w:val="00AB62FA"/>
    <w:rsid w:val="00AD0E62"/>
    <w:rsid w:val="00AD7972"/>
    <w:rsid w:val="00AE1A32"/>
    <w:rsid w:val="00AE374F"/>
    <w:rsid w:val="00AF40D3"/>
    <w:rsid w:val="00AF42AA"/>
    <w:rsid w:val="00AF50B4"/>
    <w:rsid w:val="00AF5B98"/>
    <w:rsid w:val="00B010A8"/>
    <w:rsid w:val="00B0776F"/>
    <w:rsid w:val="00B107EF"/>
    <w:rsid w:val="00B17F6E"/>
    <w:rsid w:val="00B2283C"/>
    <w:rsid w:val="00B26664"/>
    <w:rsid w:val="00B276EC"/>
    <w:rsid w:val="00B370C8"/>
    <w:rsid w:val="00B41155"/>
    <w:rsid w:val="00B414DD"/>
    <w:rsid w:val="00B421CA"/>
    <w:rsid w:val="00B46A56"/>
    <w:rsid w:val="00B46E41"/>
    <w:rsid w:val="00B47DB4"/>
    <w:rsid w:val="00B509E4"/>
    <w:rsid w:val="00B51828"/>
    <w:rsid w:val="00B62164"/>
    <w:rsid w:val="00B63EF8"/>
    <w:rsid w:val="00B67210"/>
    <w:rsid w:val="00B67C18"/>
    <w:rsid w:val="00B67EF6"/>
    <w:rsid w:val="00B72D4B"/>
    <w:rsid w:val="00B76DB8"/>
    <w:rsid w:val="00B7772B"/>
    <w:rsid w:val="00B86613"/>
    <w:rsid w:val="00B87A48"/>
    <w:rsid w:val="00B94122"/>
    <w:rsid w:val="00BA0354"/>
    <w:rsid w:val="00BA199E"/>
    <w:rsid w:val="00BA1E77"/>
    <w:rsid w:val="00BA4E9F"/>
    <w:rsid w:val="00BA6137"/>
    <w:rsid w:val="00BB72F5"/>
    <w:rsid w:val="00BC0662"/>
    <w:rsid w:val="00BC2B51"/>
    <w:rsid w:val="00BD42A9"/>
    <w:rsid w:val="00BD5361"/>
    <w:rsid w:val="00BD63FC"/>
    <w:rsid w:val="00BE1F75"/>
    <w:rsid w:val="00BE2BD7"/>
    <w:rsid w:val="00BE5A75"/>
    <w:rsid w:val="00BF0843"/>
    <w:rsid w:val="00BF4BFE"/>
    <w:rsid w:val="00C01A6E"/>
    <w:rsid w:val="00C039F3"/>
    <w:rsid w:val="00C066E9"/>
    <w:rsid w:val="00C07C5B"/>
    <w:rsid w:val="00C07E88"/>
    <w:rsid w:val="00C11CD4"/>
    <w:rsid w:val="00C16822"/>
    <w:rsid w:val="00C20DCC"/>
    <w:rsid w:val="00C20E33"/>
    <w:rsid w:val="00C24DEE"/>
    <w:rsid w:val="00C254D2"/>
    <w:rsid w:val="00C26285"/>
    <w:rsid w:val="00C3321A"/>
    <w:rsid w:val="00C4103A"/>
    <w:rsid w:val="00C470C4"/>
    <w:rsid w:val="00C611F1"/>
    <w:rsid w:val="00C6663B"/>
    <w:rsid w:val="00C719E7"/>
    <w:rsid w:val="00C75821"/>
    <w:rsid w:val="00C77CC0"/>
    <w:rsid w:val="00C802DB"/>
    <w:rsid w:val="00C81ECD"/>
    <w:rsid w:val="00C82A0A"/>
    <w:rsid w:val="00C82E6D"/>
    <w:rsid w:val="00C902BE"/>
    <w:rsid w:val="00C94083"/>
    <w:rsid w:val="00C94321"/>
    <w:rsid w:val="00CA3D9E"/>
    <w:rsid w:val="00CA57B9"/>
    <w:rsid w:val="00CA624F"/>
    <w:rsid w:val="00CB1BF7"/>
    <w:rsid w:val="00CB21BD"/>
    <w:rsid w:val="00CB7F15"/>
    <w:rsid w:val="00CE2CA7"/>
    <w:rsid w:val="00CE32C1"/>
    <w:rsid w:val="00CE5116"/>
    <w:rsid w:val="00CF0982"/>
    <w:rsid w:val="00CF63B5"/>
    <w:rsid w:val="00CF6EE5"/>
    <w:rsid w:val="00D02D06"/>
    <w:rsid w:val="00D12330"/>
    <w:rsid w:val="00D12CAD"/>
    <w:rsid w:val="00D14F3E"/>
    <w:rsid w:val="00D15FF1"/>
    <w:rsid w:val="00D17034"/>
    <w:rsid w:val="00D21284"/>
    <w:rsid w:val="00D216E7"/>
    <w:rsid w:val="00D231D2"/>
    <w:rsid w:val="00D2436C"/>
    <w:rsid w:val="00D2550A"/>
    <w:rsid w:val="00D2779D"/>
    <w:rsid w:val="00D33048"/>
    <w:rsid w:val="00D33E0C"/>
    <w:rsid w:val="00D35691"/>
    <w:rsid w:val="00D35FF9"/>
    <w:rsid w:val="00D412F1"/>
    <w:rsid w:val="00D41F41"/>
    <w:rsid w:val="00D47CF6"/>
    <w:rsid w:val="00D53ABB"/>
    <w:rsid w:val="00D54FB4"/>
    <w:rsid w:val="00D5560A"/>
    <w:rsid w:val="00D56AA0"/>
    <w:rsid w:val="00D56C70"/>
    <w:rsid w:val="00D61828"/>
    <w:rsid w:val="00D7632C"/>
    <w:rsid w:val="00D826BF"/>
    <w:rsid w:val="00D83B83"/>
    <w:rsid w:val="00D860A6"/>
    <w:rsid w:val="00D90701"/>
    <w:rsid w:val="00D95917"/>
    <w:rsid w:val="00DA2ABC"/>
    <w:rsid w:val="00DA36FA"/>
    <w:rsid w:val="00DB3B0A"/>
    <w:rsid w:val="00DB62AB"/>
    <w:rsid w:val="00DC5448"/>
    <w:rsid w:val="00DC631D"/>
    <w:rsid w:val="00DC68DC"/>
    <w:rsid w:val="00DC7EFA"/>
    <w:rsid w:val="00DD20B3"/>
    <w:rsid w:val="00DE1B1E"/>
    <w:rsid w:val="00DE362C"/>
    <w:rsid w:val="00DE3A57"/>
    <w:rsid w:val="00DE4382"/>
    <w:rsid w:val="00DF2DB5"/>
    <w:rsid w:val="00DF2EFF"/>
    <w:rsid w:val="00DF412D"/>
    <w:rsid w:val="00DF5FC8"/>
    <w:rsid w:val="00DF6E93"/>
    <w:rsid w:val="00DF7A00"/>
    <w:rsid w:val="00E0073C"/>
    <w:rsid w:val="00E03460"/>
    <w:rsid w:val="00E120A1"/>
    <w:rsid w:val="00E16375"/>
    <w:rsid w:val="00E16437"/>
    <w:rsid w:val="00E213A0"/>
    <w:rsid w:val="00E2151C"/>
    <w:rsid w:val="00E24952"/>
    <w:rsid w:val="00E32067"/>
    <w:rsid w:val="00E32981"/>
    <w:rsid w:val="00E40C95"/>
    <w:rsid w:val="00E412D2"/>
    <w:rsid w:val="00E43866"/>
    <w:rsid w:val="00E45469"/>
    <w:rsid w:val="00E46B8D"/>
    <w:rsid w:val="00E473DD"/>
    <w:rsid w:val="00E500D8"/>
    <w:rsid w:val="00E5631C"/>
    <w:rsid w:val="00E57EDD"/>
    <w:rsid w:val="00E60590"/>
    <w:rsid w:val="00E60716"/>
    <w:rsid w:val="00E62BEA"/>
    <w:rsid w:val="00E65C59"/>
    <w:rsid w:val="00E66234"/>
    <w:rsid w:val="00E74525"/>
    <w:rsid w:val="00E771C3"/>
    <w:rsid w:val="00E84C96"/>
    <w:rsid w:val="00E95670"/>
    <w:rsid w:val="00EA211E"/>
    <w:rsid w:val="00EA2ADB"/>
    <w:rsid w:val="00EA3F4E"/>
    <w:rsid w:val="00EA6161"/>
    <w:rsid w:val="00EA762E"/>
    <w:rsid w:val="00EB43EC"/>
    <w:rsid w:val="00EB557B"/>
    <w:rsid w:val="00EC21D9"/>
    <w:rsid w:val="00EC4C2F"/>
    <w:rsid w:val="00EC4E05"/>
    <w:rsid w:val="00EC690F"/>
    <w:rsid w:val="00ED175A"/>
    <w:rsid w:val="00ED4AA3"/>
    <w:rsid w:val="00EF3775"/>
    <w:rsid w:val="00EF3892"/>
    <w:rsid w:val="00EF4740"/>
    <w:rsid w:val="00F014E9"/>
    <w:rsid w:val="00F11143"/>
    <w:rsid w:val="00F127BA"/>
    <w:rsid w:val="00F139E9"/>
    <w:rsid w:val="00F21F32"/>
    <w:rsid w:val="00F22D13"/>
    <w:rsid w:val="00F33210"/>
    <w:rsid w:val="00F3548C"/>
    <w:rsid w:val="00F4145E"/>
    <w:rsid w:val="00F50EC4"/>
    <w:rsid w:val="00F54792"/>
    <w:rsid w:val="00F54D8A"/>
    <w:rsid w:val="00F55EA2"/>
    <w:rsid w:val="00F57220"/>
    <w:rsid w:val="00F612AF"/>
    <w:rsid w:val="00F6169E"/>
    <w:rsid w:val="00F61948"/>
    <w:rsid w:val="00F61EA5"/>
    <w:rsid w:val="00F6388A"/>
    <w:rsid w:val="00F655C0"/>
    <w:rsid w:val="00F66B5E"/>
    <w:rsid w:val="00F70793"/>
    <w:rsid w:val="00F71C38"/>
    <w:rsid w:val="00F7263F"/>
    <w:rsid w:val="00F74771"/>
    <w:rsid w:val="00F77CAB"/>
    <w:rsid w:val="00F77D8B"/>
    <w:rsid w:val="00F80AC1"/>
    <w:rsid w:val="00F813F2"/>
    <w:rsid w:val="00F84784"/>
    <w:rsid w:val="00F91E3F"/>
    <w:rsid w:val="00F9381D"/>
    <w:rsid w:val="00F95D75"/>
    <w:rsid w:val="00F96B51"/>
    <w:rsid w:val="00FA06EE"/>
    <w:rsid w:val="00FA24DA"/>
    <w:rsid w:val="00FA4F79"/>
    <w:rsid w:val="00FB1B21"/>
    <w:rsid w:val="00FB7C6C"/>
    <w:rsid w:val="00FC56C9"/>
    <w:rsid w:val="00FC6CC1"/>
    <w:rsid w:val="00FC7DD7"/>
    <w:rsid w:val="00FD38C1"/>
    <w:rsid w:val="00FD6053"/>
    <w:rsid w:val="00FD6318"/>
    <w:rsid w:val="00FE01C6"/>
    <w:rsid w:val="00FE3A07"/>
    <w:rsid w:val="00FE5527"/>
    <w:rsid w:val="00FF3875"/>
    <w:rsid w:val="00FF549E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F79"/>
    <w:pPr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421A03"/>
    <w:pPr>
      <w:autoSpaceDE/>
      <w:autoSpaceDN/>
      <w:adjustRightInd/>
      <w:spacing w:before="100" w:beforeAutospacing="1" w:after="100" w:afterAutospacing="1"/>
      <w:outlineLvl w:val="0"/>
    </w:pPr>
    <w:rPr>
      <w:rFonts w:ascii="Arial" w:hAnsi="Arial" w:cs="Arial"/>
      <w:b/>
      <w:bCs/>
      <w:color w:val="99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DEF"/>
    <w:pPr>
      <w:jc w:val="center"/>
    </w:pPr>
    <w:rPr>
      <w:rFonts w:ascii="Arial" w:hAnsi="Arial" w:cs="Arial"/>
      <w:b/>
      <w:bCs/>
      <w:sz w:val="26"/>
      <w:szCs w:val="26"/>
    </w:rPr>
  </w:style>
  <w:style w:type="paragraph" w:styleId="a5">
    <w:name w:val="footer"/>
    <w:basedOn w:val="a"/>
    <w:rsid w:val="00554D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DEF"/>
  </w:style>
  <w:style w:type="paragraph" w:styleId="a7">
    <w:name w:val="Normal (Web)"/>
    <w:basedOn w:val="a"/>
    <w:uiPriority w:val="99"/>
    <w:rsid w:val="00554DEF"/>
    <w:pPr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1">
    <w:name w:val="Знак Знак1 Знак Знак Знак Знак"/>
    <w:basedOn w:val="a"/>
    <w:rsid w:val="00554DEF"/>
    <w:pPr>
      <w:widowControl w:val="0"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Основной текст1"/>
    <w:basedOn w:val="a"/>
    <w:rsid w:val="00554DEF"/>
    <w:pPr>
      <w:autoSpaceDE/>
      <w:autoSpaceDN/>
      <w:adjustRightInd/>
      <w:spacing w:after="60"/>
      <w:jc w:val="both"/>
    </w:pPr>
    <w:rPr>
      <w:sz w:val="24"/>
    </w:rPr>
  </w:style>
  <w:style w:type="table" w:styleId="a8">
    <w:name w:val="Table Grid"/>
    <w:basedOn w:val="a1"/>
    <w:rsid w:val="0055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"/>
    <w:basedOn w:val="a"/>
    <w:rsid w:val="00796EC2"/>
    <w:pPr>
      <w:widowControl w:val="0"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9">
    <w:name w:val="Body Text Indent"/>
    <w:basedOn w:val="a"/>
    <w:rsid w:val="00A25A3E"/>
    <w:pPr>
      <w:spacing w:after="120"/>
      <w:ind w:left="283"/>
    </w:pPr>
  </w:style>
  <w:style w:type="paragraph" w:styleId="20">
    <w:name w:val="Body Text 2"/>
    <w:basedOn w:val="a"/>
    <w:rsid w:val="00310031"/>
    <w:pPr>
      <w:spacing w:after="120" w:line="480" w:lineRule="auto"/>
    </w:pPr>
  </w:style>
  <w:style w:type="paragraph" w:customStyle="1" w:styleId="13">
    <w:name w:val="Знак Знак1 Знак"/>
    <w:basedOn w:val="a"/>
    <w:rsid w:val="00310031"/>
    <w:pPr>
      <w:widowControl w:val="0"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header"/>
    <w:basedOn w:val="a"/>
    <w:rsid w:val="001450C6"/>
    <w:pPr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paragraph" w:styleId="ab">
    <w:name w:val="Balloon Text"/>
    <w:basedOn w:val="a"/>
    <w:semiHidden/>
    <w:rsid w:val="00044EDF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A25D9"/>
    <w:rPr>
      <w:sz w:val="28"/>
    </w:rPr>
  </w:style>
  <w:style w:type="paragraph" w:customStyle="1" w:styleId="ConsPlusNormal">
    <w:name w:val="ConsPlusNormal"/>
    <w:rsid w:val="001A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94589"/>
    <w:pPr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D12330"/>
  </w:style>
  <w:style w:type="character" w:styleId="ad">
    <w:name w:val="Strong"/>
    <w:uiPriority w:val="22"/>
    <w:qFormat/>
    <w:rsid w:val="00D12330"/>
    <w:rPr>
      <w:b/>
      <w:bCs/>
    </w:rPr>
  </w:style>
  <w:style w:type="character" w:customStyle="1" w:styleId="a4">
    <w:name w:val="Основной текст Знак"/>
    <w:link w:val="a3"/>
    <w:rsid w:val="00F655C0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421A03"/>
    <w:rPr>
      <w:rFonts w:ascii="Arial" w:hAnsi="Arial" w:cs="Arial"/>
      <w:b/>
      <w:bCs/>
      <w:color w:val="990000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00CC-45C6-4770-8C94-D7F1E604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1302</Words>
  <Characters>8680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2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TrushinMV</dc:creator>
  <cp:lastModifiedBy>Андрей</cp:lastModifiedBy>
  <cp:revision>5</cp:revision>
  <cp:lastPrinted>2015-12-14T13:07:00Z</cp:lastPrinted>
  <dcterms:created xsi:type="dcterms:W3CDTF">2016-12-12T13:44:00Z</dcterms:created>
  <dcterms:modified xsi:type="dcterms:W3CDTF">2016-12-13T04:01:00Z</dcterms:modified>
</cp:coreProperties>
</file>