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6" w:rsidRPr="00575F8E" w:rsidRDefault="00EC6A06" w:rsidP="00EC6A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 xml:space="preserve">о подготовке </w:t>
      </w:r>
      <w:r w:rsidR="00575F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концепции </w:t>
      </w: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проекта </w:t>
      </w:r>
      <w:r w:rsidR="004423DF" w:rsidRPr="004423D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нормативного правового акта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Вид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C6A06" w:rsidRPr="00EC6A06" w:rsidTr="00930697">
        <w:trPr>
          <w:trHeight w:val="287"/>
        </w:trPr>
        <w:tc>
          <w:tcPr>
            <w:tcW w:w="9767" w:type="dxa"/>
          </w:tcPr>
          <w:p w:rsidR="00EC6A06" w:rsidRPr="00EC6A06" w:rsidRDefault="00EC6A06" w:rsidP="00EC6A06">
            <w:pPr>
              <w:spacing w:after="0" w:line="259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Постановление Кабинета Министров Республики Татарстан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EC6A06" w:rsidRPr="00EC6A06" w:rsidTr="00C73EE1">
        <w:trPr>
          <w:trHeight w:val="657"/>
        </w:trPr>
        <w:tc>
          <w:tcPr>
            <w:tcW w:w="9662" w:type="dxa"/>
          </w:tcPr>
          <w:p w:rsidR="00EC6A06" w:rsidRPr="00EC6A06" w:rsidRDefault="00C73EE1" w:rsidP="00C73EE1">
            <w:pPr>
              <w:spacing w:after="0" w:line="259" w:lineRule="auto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 утверждении положения о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региональном государственном надзоре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области защиты населения и территорий от чрезвычайных ситуаций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EC6A06" w:rsidRPr="00EC6A06" w:rsidTr="00930697">
        <w:trPr>
          <w:trHeight w:val="324"/>
        </w:trPr>
        <w:tc>
          <w:tcPr>
            <w:tcW w:w="9707" w:type="dxa"/>
          </w:tcPr>
          <w:p w:rsidR="00EC6A06" w:rsidRPr="00EC6A06" w:rsidRDefault="00A47030" w:rsidP="00A47030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октября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2021 года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EC6A06" w:rsidRPr="00EC6A06" w:rsidTr="00930697">
        <w:trPr>
          <w:trHeight w:val="357"/>
        </w:trPr>
        <w:tc>
          <w:tcPr>
            <w:tcW w:w="9737" w:type="dxa"/>
          </w:tcPr>
          <w:p w:rsidR="00EC6A06" w:rsidRPr="00EC6A06" w:rsidRDefault="00EC6A06" w:rsidP="00C73EE1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1628"/>
        </w:trPr>
        <w:tc>
          <w:tcPr>
            <w:tcW w:w="9668" w:type="dxa"/>
          </w:tcPr>
          <w:p w:rsidR="00EC6A06" w:rsidRPr="00EC6A06" w:rsidRDefault="00EC6A06" w:rsidP="00A47030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постановления Кабинета Министров Республики Татарстан «О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 утверждении положения о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региональном государственном </w:t>
            </w:r>
            <w:r w:rsidR="00C73EE1"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надзоре в области защиты населения и территорий от чрезвычайных ситуаций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подготовлен в целях реализации Федерального закона от 31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а также  в соответствии с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подпунктом «с» пункта 1 статьи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Федерального закона </w:t>
            </w:r>
            <w:r w:rsidR="00C73EE1"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21 декабря</w:t>
            </w:r>
            <w:proofErr w:type="gramEnd"/>
            <w:r w:rsidR="00C73EE1"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года № 68-ФЗ «О защите населения и территорий от чрезвычайных ситуаций природного и техногенного характера»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регулирования:  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EC6A06" w:rsidRPr="00EC6A06" w:rsidTr="00930697">
        <w:trPr>
          <w:trHeight w:val="274"/>
        </w:trPr>
        <w:tc>
          <w:tcPr>
            <w:tcW w:w="9696" w:type="dxa"/>
          </w:tcPr>
          <w:p w:rsidR="00EC6A06" w:rsidRPr="00EC6A06" w:rsidRDefault="009E5884" w:rsidP="009E5884">
            <w:pPr>
              <w:spacing w:after="0" w:line="259" w:lineRule="auto"/>
              <w:ind w:firstLine="74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Приведение норм действующей нормативной правовой базы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соответствие с требованиями </w:t>
            </w:r>
            <w:r w:rsidRPr="009E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lastRenderedPageBreak/>
        <w:t>Круг лиц, на которых будет распространено действие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EC6A06" w:rsidRPr="00EC6A06" w:rsidTr="00930697">
        <w:trPr>
          <w:trHeight w:val="310"/>
        </w:trPr>
        <w:tc>
          <w:tcPr>
            <w:tcW w:w="9666" w:type="dxa"/>
          </w:tcPr>
          <w:p w:rsidR="00EC6A06" w:rsidRPr="00EC6A06" w:rsidRDefault="00EC6A06" w:rsidP="00FA6B5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="00A47030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A47030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осуществляющие свою деятельность на территории Республики Татарстан, </w:t>
            </w:r>
            <w:r w:rsid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полномочия которых входит решение вопросов в области защиты работников и подведомственных объектов от чрезвычайных ситуаций, установленных в рамках выполнения обязанностей статьей 14  </w:t>
            </w:r>
            <w:r w:rsidR="00FA6B56"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="00FA6B56"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8. Необходимость установления переходного периода: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EC6A06" w:rsidRPr="00EC6A06" w:rsidTr="00930697">
        <w:trPr>
          <w:trHeight w:val="338"/>
        </w:trPr>
        <w:tc>
          <w:tcPr>
            <w:tcW w:w="9616" w:type="dxa"/>
          </w:tcPr>
          <w:p w:rsidR="00EC6A06" w:rsidRPr="00EC6A06" w:rsidRDefault="00EC6A06" w:rsidP="00EC6A0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9. Краткое изложение цели регулирования: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578"/>
        </w:trPr>
        <w:tc>
          <w:tcPr>
            <w:tcW w:w="9668" w:type="dxa"/>
          </w:tcPr>
          <w:p w:rsidR="00EC6A06" w:rsidRPr="00EC6A06" w:rsidRDefault="00EC6A06" w:rsidP="002B6DC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совершенствование действующего правового регулирования регионального государственного надзора 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="002B6DC6" w:rsidRP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области защиты населения и территорий от чрезвычайных ситуаций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территории Республики Татарстан; реализация положений Федерального закона от 31 июля 2020 года № 248-ФЗ «О государственном контроле (надзоре) и муниципальном к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онтроле в Российской Федерации».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10. Общая характеристика соответствующих общественных отношений: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EC6A06" w:rsidRPr="00EC6A06" w:rsidTr="00930697">
        <w:trPr>
          <w:trHeight w:val="1145"/>
        </w:trPr>
        <w:tc>
          <w:tcPr>
            <w:tcW w:w="9696" w:type="dxa"/>
          </w:tcPr>
          <w:p w:rsidR="00EC6A06" w:rsidRPr="00EC6A06" w:rsidRDefault="000C7586" w:rsidP="002B6DC6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7" w:history="1">
              <w:proofErr w:type="gramStart"/>
              <w:r w:rsidR="00EC6A06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2B6DC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2B6DC6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процессе их деятельности</w:t>
            </w:r>
            <w:r w:rsidR="002B6DC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территории Республики Татарстан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связанные с выполнением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2B6DC6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11. Срок, в течение которого разработчиком принимаются предложения: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292"/>
        </w:trPr>
        <w:tc>
          <w:tcPr>
            <w:tcW w:w="9668" w:type="dxa"/>
          </w:tcPr>
          <w:p w:rsidR="00EC6A06" w:rsidRPr="00EC6A06" w:rsidRDefault="00EC6A06" w:rsidP="002B6DC6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.07.2021 по 2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.07.2021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01" w:rsidRDefault="00811001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Место размещения уведомления о подготовке проекта нормативного правового акта в информационно-телекоммуникационной сети «Интернет»: 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292"/>
        </w:trPr>
        <w:tc>
          <w:tcPr>
            <w:tcW w:w="9668" w:type="dxa"/>
          </w:tcPr>
          <w:p w:rsidR="00811001" w:rsidRPr="00811001" w:rsidRDefault="000C7586" w:rsidP="00811001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8" w:history="1">
              <w:r w:rsidR="00811001" w:rsidRPr="00811001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</w:rPr>
                <w:t>https://mchs.tatar.ru/otsenka-reguliruyushchego-vozdeystviya.htm</w:t>
              </w:r>
            </w:hyperlink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13.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EC6A06" w:rsidRPr="00EC6A06" w:rsidTr="00930697">
        <w:trPr>
          <w:trHeight w:val="602"/>
        </w:trPr>
        <w:tc>
          <w:tcPr>
            <w:tcW w:w="9667" w:type="dxa"/>
          </w:tcPr>
          <w:p w:rsidR="00EC6A06" w:rsidRPr="00202B53" w:rsidRDefault="00EC6A06" w:rsidP="00EC6A06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="002315DA"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Sergey.Dedov@tatar.ru</w:t>
              </w:r>
            </w:hyperlink>
          </w:p>
          <w:p w:rsidR="00EC6A06" w:rsidRPr="00EC6A06" w:rsidRDefault="00EC6A06" w:rsidP="002315DA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288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45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17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14. Иная информация по решению разработчика, относящаяся к сведениям о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355"/>
        </w:trPr>
        <w:tc>
          <w:tcPr>
            <w:tcW w:w="9668" w:type="dxa"/>
          </w:tcPr>
          <w:p w:rsidR="00EC6A06" w:rsidRPr="00EC6A06" w:rsidRDefault="00EC6A06" w:rsidP="00EC6A0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EC6A06" w:rsidRPr="00EC6A06" w:rsidRDefault="00EC6A06" w:rsidP="00EC6A06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EC6A06" w:rsidRPr="00EC6A06" w:rsidRDefault="00EC6A06" w:rsidP="00EC6A0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E7A0C">
        <w:rPr>
          <w:rFonts w:ascii="Times New Roman" w:eastAsia="Calibri" w:hAnsi="Times New Roman" w:cs="Times New Roman"/>
          <w:sz w:val="28"/>
          <w:szCs w:val="28"/>
        </w:rPr>
        <w:t xml:space="preserve">концепция </w:t>
      </w:r>
      <w:r w:rsidRPr="00EC6A0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E7A0C">
        <w:rPr>
          <w:rFonts w:ascii="Times New Roman" w:eastAsia="Calibri" w:hAnsi="Times New Roman" w:cs="Times New Roman"/>
          <w:sz w:val="28"/>
          <w:szCs w:val="28"/>
        </w:rPr>
        <w:t>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586">
        <w:rPr>
          <w:rFonts w:ascii="Times New Roman" w:eastAsia="Calibri" w:hAnsi="Times New Roman" w:cs="Times New Roman"/>
          <w:sz w:val="28"/>
          <w:szCs w:val="28"/>
        </w:rPr>
        <w:t>НПА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«Об утверждении Положения о региональном </w:t>
      </w:r>
      <w:r w:rsidR="002315DA">
        <w:rPr>
          <w:rFonts w:ascii="Times New Roman" w:eastAsia="Calibri" w:hAnsi="Times New Roman" w:cs="Times New Roman"/>
          <w:sz w:val="28"/>
          <w:szCs w:val="28"/>
        </w:rPr>
        <w:t xml:space="preserve">государственном </w:t>
      </w:r>
      <w:r w:rsidRPr="00EC6A06">
        <w:rPr>
          <w:rFonts w:ascii="Times New Roman" w:eastAsia="Calibri" w:hAnsi="Times New Roman" w:cs="Times New Roman"/>
          <w:sz w:val="28"/>
          <w:szCs w:val="28"/>
        </w:rPr>
        <w:t>надзоре</w:t>
      </w:r>
      <w:r w:rsidR="002315DA" w:rsidRPr="002315DA">
        <w:t xml:space="preserve"> </w:t>
      </w:r>
      <w:r w:rsidR="002315DA" w:rsidRPr="002315DA">
        <w:rPr>
          <w:rFonts w:ascii="Times New Roman" w:eastAsia="Calibri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Pr="00EC6A0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C6A06" w:rsidRPr="00EC6A06" w:rsidRDefault="00EC6A06" w:rsidP="00EC6A06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2) перечень вопросов для участников публичных консультаций.</w:t>
      </w:r>
    </w:p>
    <w:p w:rsidR="000C7586" w:rsidRDefault="000C7586" w:rsidP="001B7E76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EC6A06" w:rsidRPr="00EC6A06" w:rsidRDefault="00EC6A06" w:rsidP="001B7E76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bookmarkStart w:id="0" w:name="_GoBack"/>
      <w:bookmarkEnd w:id="0"/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sectPr w:rsidR="00EC6A06" w:rsidRPr="00EC6A06" w:rsidSect="007B65F9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42309"/>
    <w:rsid w:val="000C7586"/>
    <w:rsid w:val="001B7E76"/>
    <w:rsid w:val="001D1278"/>
    <w:rsid w:val="001D133D"/>
    <w:rsid w:val="00202B53"/>
    <w:rsid w:val="002315DA"/>
    <w:rsid w:val="002B6DC6"/>
    <w:rsid w:val="002D5093"/>
    <w:rsid w:val="0040203B"/>
    <w:rsid w:val="00422106"/>
    <w:rsid w:val="004423DF"/>
    <w:rsid w:val="00575F8E"/>
    <w:rsid w:val="00590392"/>
    <w:rsid w:val="0074406E"/>
    <w:rsid w:val="007A58AD"/>
    <w:rsid w:val="007A5A3A"/>
    <w:rsid w:val="007B65F9"/>
    <w:rsid w:val="00811001"/>
    <w:rsid w:val="00925D87"/>
    <w:rsid w:val="009E5884"/>
    <w:rsid w:val="00A47030"/>
    <w:rsid w:val="00AA6F50"/>
    <w:rsid w:val="00BA3287"/>
    <w:rsid w:val="00BE7A0C"/>
    <w:rsid w:val="00C73EE1"/>
    <w:rsid w:val="00E819AB"/>
    <w:rsid w:val="00EC6A06"/>
    <w:rsid w:val="00EE0397"/>
    <w:rsid w:val="00F46C80"/>
    <w:rsid w:val="00F619C8"/>
    <w:rsid w:val="00F6223D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tatar.ru/otsenka-reguliruyushchego-vozdeystviy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gey.Ded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B38F-B79E-40E6-8DDD-02DA730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31</cp:revision>
  <dcterms:created xsi:type="dcterms:W3CDTF">2021-07-08T09:39:00Z</dcterms:created>
  <dcterms:modified xsi:type="dcterms:W3CDTF">2021-08-21T10:20:00Z</dcterms:modified>
</cp:coreProperties>
</file>