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340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621D33" w:rsidTr="00621D33">
        <w:tc>
          <w:tcPr>
            <w:tcW w:w="3402" w:type="dxa"/>
          </w:tcPr>
          <w:p w:rsidR="00621D33" w:rsidRPr="00F50A79" w:rsidRDefault="00621D33" w:rsidP="003E4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gramStart"/>
            <w:r w:rsidRPr="00F50A7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Утвержден</w:t>
            </w:r>
            <w:r w:rsidR="00D86B6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</w:t>
            </w:r>
            <w:proofErr w:type="gramEnd"/>
            <w:r w:rsidRPr="00F50A7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приказом Министерства по делам гражданской обороны и чрезвычайным ситуациям Республики Татарстан </w:t>
            </w:r>
          </w:p>
          <w:p w:rsidR="00621D33" w:rsidRDefault="00621D33" w:rsidP="00173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7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от </w:t>
            </w:r>
            <w:r w:rsidR="00173F1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22.03.2022</w:t>
            </w:r>
            <w:r w:rsidRPr="00F50A7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173F1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F50A7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№ </w:t>
            </w:r>
            <w:r w:rsidR="00173F1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93</w:t>
            </w:r>
          </w:p>
        </w:tc>
      </w:tr>
    </w:tbl>
    <w:p w:rsidR="001A65E6" w:rsidRPr="001A65E6" w:rsidRDefault="001A65E6" w:rsidP="004A666E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A7" w:rsidRDefault="00D86B6F" w:rsidP="00D8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ar48"/>
      <w:bookmarkEnd w:id="1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C557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4572AE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p w:rsidR="00621D33" w:rsidRDefault="00621D33" w:rsidP="00457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992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C713A7" w:rsidRPr="00CD50FA" w:rsidTr="00621D33">
        <w:trPr>
          <w:trHeight w:val="8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08" w:rsidRDefault="000B7608" w:rsidP="00C713A7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C713A7" w:rsidRPr="00CD50FA" w:rsidRDefault="00C713A7" w:rsidP="00C713A7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0A7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QR-код</w:t>
            </w:r>
          </w:p>
        </w:tc>
      </w:tr>
    </w:tbl>
    <w:p w:rsidR="00C713A7" w:rsidRDefault="00C713A7" w:rsidP="00457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33B8" w:rsidRDefault="001A65E6" w:rsidP="007C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Проверочный лист</w:t>
      </w:r>
      <w:r w:rsidR="00E64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(список контрольных вопросов)</w:t>
      </w:r>
      <w:r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D851E3" w:rsidRDefault="00E64910" w:rsidP="007C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применяемый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осуществлении </w:t>
      </w:r>
      <w:r w:rsidR="002F2E68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>егиональн</w:t>
      </w:r>
      <w:r w:rsidR="002F2E6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</w:t>
      </w:r>
      <w:r w:rsidR="002F2E6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4A66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надзор</w:t>
      </w:r>
      <w:r w:rsidR="002F2E6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:rsidR="007C5E41" w:rsidRDefault="001A65E6" w:rsidP="007C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области защиты населения и территорий от чрезвычайных ситуаций</w:t>
      </w:r>
    </w:p>
    <w:p w:rsidR="00F67AF0" w:rsidRPr="00B62B43" w:rsidRDefault="00F67AF0" w:rsidP="007C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6219" w:rsidRDefault="00C557B8" w:rsidP="00EB3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Наименование вида контроля, включенного в единый реестр видов регионального государственного контроля (надзора):__________________________</w:t>
      </w:r>
      <w:r w:rsidR="00FC319F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C557B8" w:rsidRPr="001A65E6" w:rsidRDefault="00C557B8" w:rsidP="00EB3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</w:t>
      </w:r>
      <w:r w:rsidR="00FC319F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1A65E6" w:rsidRPr="001A65E6" w:rsidRDefault="00C557B8" w:rsidP="0092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Наименование </w:t>
      </w:r>
      <w:r w:rsidR="00AA6C8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контрольного (надзорного) органа и реквизиты нормативного правового акта об утверждении  формы проверочного листа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A65E6" w:rsidRPr="00AA6C85" w:rsidRDefault="001A65E6" w:rsidP="005C3CD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C85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по делам гражданской обороны и чрезвычайным ситуациям Республики Татарстан (да</w:t>
      </w:r>
      <w:r w:rsidR="00AA6C85">
        <w:rPr>
          <w:rFonts w:ascii="Times New Roman" w:eastAsia="Times New Roman" w:hAnsi="Times New Roman" w:cs="Times New Roman"/>
          <w:sz w:val="28"/>
          <w:szCs w:val="20"/>
          <w:lang w:eastAsia="ru-RU"/>
        </w:rPr>
        <w:t>лее – МЧС Республики Татарстан)</w:t>
      </w:r>
    </w:p>
    <w:p w:rsidR="00AA6C85" w:rsidRDefault="00AA6C85" w:rsidP="00CD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  <w:r w:rsidR="00FC319F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:rsidR="003F6219" w:rsidRDefault="00AA6C85" w:rsidP="00CD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F6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Объект государственного контроля (надзора), в отношении которого </w:t>
      </w:r>
      <w:r w:rsidR="00FC319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</w:t>
      </w:r>
      <w:r w:rsidR="003F6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6219" w:rsidRPr="008E46E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</w:t>
      </w:r>
      <w:r w:rsidR="003F621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3F6219" w:rsidRPr="008E4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(надзорно</w:t>
      </w:r>
      <w:r w:rsidR="003F621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3F6219" w:rsidRPr="008E46E7">
        <w:rPr>
          <w:rFonts w:ascii="Times New Roman" w:eastAsia="Times New Roman" w:hAnsi="Times New Roman" w:cs="Times New Roman"/>
          <w:sz w:val="28"/>
          <w:szCs w:val="20"/>
          <w:lang w:eastAsia="ru-RU"/>
        </w:rPr>
        <w:t>) мероприяти</w:t>
      </w:r>
      <w:r w:rsidR="003F6219">
        <w:rPr>
          <w:rFonts w:ascii="Times New Roman" w:eastAsia="Times New Roman" w:hAnsi="Times New Roman" w:cs="Times New Roman"/>
          <w:sz w:val="28"/>
          <w:szCs w:val="20"/>
          <w:lang w:eastAsia="ru-RU"/>
        </w:rPr>
        <w:t>е:</w:t>
      </w:r>
    </w:p>
    <w:p w:rsidR="003F6219" w:rsidRPr="00B62B43" w:rsidRDefault="003F6219" w:rsidP="003F6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B62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F6219" w:rsidRPr="00B62B43" w:rsidRDefault="003F6219" w:rsidP="003F6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B62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A65E6" w:rsidRPr="001A65E6" w:rsidRDefault="00AA6C85" w:rsidP="00CD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Наименование юридического лица, фамилия, имя, отчество (при наличии) индивидуального предпринимателя</w:t>
      </w:r>
      <w:r w:rsidR="00920C8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F1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 идентификационный номер налого</w:t>
      </w:r>
      <w:r w:rsidR="003F621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плательщика и адрес регистрации</w:t>
      </w:r>
      <w:r w:rsidR="00E868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="00E8686E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являющихся</w:t>
      </w:r>
      <w:proofErr w:type="gramEnd"/>
      <w:r w:rsidR="00E868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контролируемыми лицами:</w:t>
      </w:r>
    </w:p>
    <w:p w:rsidR="001A65E6" w:rsidRPr="001A65E6" w:rsidRDefault="001A65E6" w:rsidP="0092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5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920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1A65E6" w:rsidRPr="001A65E6" w:rsidRDefault="001A65E6" w:rsidP="005C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A65E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</w:t>
      </w:r>
      <w:r w:rsidR="00920C84">
        <w:rPr>
          <w:rFonts w:ascii="Times New Roman" w:eastAsia="Times New Roman" w:hAnsi="Times New Roman" w:cs="Times New Roman"/>
          <w:sz w:val="24"/>
          <w:lang w:eastAsia="ru-RU"/>
        </w:rPr>
        <w:t>____________________________</w:t>
      </w:r>
    </w:p>
    <w:p w:rsidR="001A65E6" w:rsidRPr="001A65E6" w:rsidRDefault="00AA6C85" w:rsidP="0092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Место </w:t>
      </w:r>
      <w:r w:rsidR="000F1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(места) 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</w:t>
      </w:r>
      <w:r w:rsidR="008E46E7" w:rsidRPr="008E46E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контрольного (надзорного) мероприятия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заполнен</w:t>
      </w:r>
      <w:r w:rsidR="00B00F60">
        <w:rPr>
          <w:rFonts w:ascii="Times New Roman" w:eastAsia="Times New Roman" w:hAnsi="Times New Roman" w:cs="Times New Roman"/>
          <w:sz w:val="28"/>
          <w:szCs w:val="20"/>
          <w:lang w:eastAsia="ru-RU"/>
        </w:rPr>
        <w:t>ием проверочного листа</w:t>
      </w:r>
      <w:r w:rsid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B00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="00FC319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1A65E6" w:rsidRPr="00B62B43" w:rsidRDefault="001A65E6" w:rsidP="0092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B62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20C84" w:rsidRPr="00B62B43" w:rsidRDefault="001A65E6" w:rsidP="005C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B62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62B43" w:rsidRDefault="00AA6C85" w:rsidP="005C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>. Реквизиты р</w:t>
      </w:r>
      <w:r w:rsidR="00E20246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ешения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686E" w:rsidRPr="008E4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контрольного (надзорного) </w:t>
      </w:r>
      <w:r w:rsidR="00E868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 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 w:rsidR="008E46E7" w:rsidRPr="008E46E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контрольного (надзорного) мероприятия</w:t>
      </w:r>
      <w:r w:rsidR="00E8686E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подписанного</w:t>
      </w:r>
      <w:r w:rsidR="00EB24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68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уполномоченным должностным лицом </w:t>
      </w:r>
      <w:r w:rsidR="00E8686E" w:rsidRPr="008E4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контрольного (надзорного) </w:t>
      </w:r>
      <w:r w:rsidR="00E8686E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органа</w:t>
      </w:r>
      <w:r w:rsidR="00E8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B43" w:rsidRPr="00B62B43" w:rsidRDefault="00B62B43" w:rsidP="00B62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B62B43" w:rsidRDefault="00AA6C85" w:rsidP="00B62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1A65E6"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Учетный номер </w:t>
      </w:r>
      <w:r w:rsidR="008E46E7" w:rsidRPr="008E46E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контрольного (надзорного) мероприятия</w:t>
      </w:r>
      <w:r w:rsid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1A65E6" w:rsidRPr="00B62B4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B62B43" w:rsidRPr="00B62B43" w:rsidRDefault="00B62B43" w:rsidP="00B62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1A65E6" w:rsidRPr="00B62B43" w:rsidRDefault="00AA6C85" w:rsidP="00B62B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A65E6" w:rsidRP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Должность, фамилия и инициалы должностного лица МЧС Республики Татарстан, проводящего </w:t>
      </w:r>
      <w:r w:rsidR="000434CC" w:rsidRP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контрольное (надзорное) мероприятие </w:t>
      </w:r>
      <w:r w:rsidR="001A65E6" w:rsidRP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заполняющего проверочный лист:</w:t>
      </w:r>
      <w:r w:rsidR="000F179D" w:rsidRP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</w:t>
      </w:r>
      <w:r w:rsidR="00C557B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="00FC319F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:rsidR="001A65E6" w:rsidRPr="001A65E6" w:rsidRDefault="001A65E6" w:rsidP="0092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5E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</w:t>
      </w:r>
      <w:r w:rsidR="00B00F6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</w:p>
    <w:p w:rsidR="00A8125C" w:rsidRDefault="00AA6C85" w:rsidP="00B62B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>. Дата заполнения проверочного листа:________________________________</w:t>
      </w:r>
      <w:r w:rsidR="00333B50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B62B43" w:rsidRPr="00B62B43" w:rsidRDefault="00B62B43" w:rsidP="00B62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62B43" w:rsidRPr="00B62B43" w:rsidSect="003E42EF">
          <w:headerReference w:type="default" r:id="rId9"/>
          <w:pgSz w:w="11906" w:h="16838"/>
          <w:pgMar w:top="567" w:right="567" w:bottom="568" w:left="1134" w:header="284" w:footer="709" w:gutter="0"/>
          <w:cols w:space="708"/>
          <w:titlePg/>
          <w:docGrid w:linePitch="360"/>
        </w:sectPr>
      </w:pPr>
    </w:p>
    <w:p w:rsidR="001A65E6" w:rsidRPr="00B62B43" w:rsidRDefault="00AA6C85" w:rsidP="00F75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</w:t>
      </w:r>
      <w:r w:rsidR="00B1360D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F75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F179D" w:rsidRP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контрольных</w:t>
      </w:r>
      <w:r w:rsidR="001A65E6" w:rsidRP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 (далее – орган</w:t>
      </w:r>
      <w:r w:rsidR="00886EC8">
        <w:rPr>
          <w:rFonts w:ascii="Times New Roman" w:eastAsia="Times New Roman" w:hAnsi="Times New Roman" w:cs="Times New Roman"/>
          <w:sz w:val="28"/>
          <w:szCs w:val="20"/>
          <w:lang w:eastAsia="ru-RU"/>
        </w:rPr>
        <w:t>изация) обязательных требований</w:t>
      </w:r>
      <w:r w:rsidR="001A65E6" w:rsidRPr="00B62B4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678DD" w:rsidRDefault="00E678DD" w:rsidP="00BE5B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100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4"/>
        <w:gridCol w:w="3542"/>
        <w:gridCol w:w="3261"/>
        <w:gridCol w:w="546"/>
        <w:gridCol w:w="490"/>
        <w:gridCol w:w="812"/>
        <w:gridCol w:w="714"/>
      </w:tblGrid>
      <w:tr w:rsidR="000C5BE3" w:rsidRPr="00886EC8" w:rsidTr="00CE3478">
        <w:tc>
          <w:tcPr>
            <w:tcW w:w="684" w:type="dxa"/>
            <w:vMerge w:val="restart"/>
            <w:vAlign w:val="center"/>
          </w:tcPr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</w:t>
            </w:r>
          </w:p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proofErr w:type="gramEnd"/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Контрольные вопросы, </w:t>
            </w:r>
          </w:p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отражающие</w:t>
            </w:r>
            <w:proofErr w:type="gramEnd"/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содержание</w:t>
            </w:r>
          </w:p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обязательных требований</w:t>
            </w:r>
          </w:p>
        </w:tc>
        <w:tc>
          <w:tcPr>
            <w:tcW w:w="3261" w:type="dxa"/>
            <w:vMerge w:val="restart"/>
            <w:vAlign w:val="center"/>
          </w:tcPr>
          <w:p w:rsidR="000C5BE3" w:rsidRPr="00886EC8" w:rsidRDefault="000C5BE3" w:rsidP="00D00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86EC8">
              <w:rPr>
                <w:rFonts w:ascii="Times New Roman" w:hAnsi="Times New Roman" w:cs="Times New Roman"/>
                <w:sz w:val="24"/>
                <w:szCs w:val="26"/>
              </w:rPr>
              <w:t xml:space="preserve">Реквизиты 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6"/>
              </w:rPr>
              <w:t>нормативных</w:t>
            </w:r>
            <w:proofErr w:type="gramEnd"/>
            <w:r w:rsidRPr="00886EC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0C5BE3" w:rsidRPr="00886EC8" w:rsidRDefault="000C5BE3" w:rsidP="000C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86EC8">
              <w:rPr>
                <w:rFonts w:ascii="Times New Roman" w:hAnsi="Times New Roman" w:cs="Times New Roman"/>
                <w:sz w:val="24"/>
                <w:szCs w:val="26"/>
              </w:rPr>
              <w:t>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48" w:type="dxa"/>
            <w:gridSpan w:val="3"/>
          </w:tcPr>
          <w:p w:rsidR="000C5BE3" w:rsidRPr="00886EC8" w:rsidRDefault="000C5BE3" w:rsidP="000C5B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Ответы на вопросы </w:t>
            </w:r>
          </w:p>
        </w:tc>
        <w:tc>
          <w:tcPr>
            <w:tcW w:w="714" w:type="dxa"/>
            <w:vMerge w:val="restart"/>
            <w:vAlign w:val="center"/>
          </w:tcPr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</w:t>
            </w:r>
            <w:r w:rsid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</w:t>
            </w:r>
            <w:r w:rsid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ча-</w:t>
            </w:r>
          </w:p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ние</w:t>
            </w:r>
            <w:proofErr w:type="spellEnd"/>
          </w:p>
        </w:tc>
      </w:tr>
      <w:tr w:rsidR="00886EC8" w:rsidRPr="00886EC8" w:rsidTr="00CE3478">
        <w:tc>
          <w:tcPr>
            <w:tcW w:w="684" w:type="dxa"/>
            <w:vMerge/>
            <w:vAlign w:val="center"/>
          </w:tcPr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0C5BE3" w:rsidRPr="00886EC8" w:rsidRDefault="000C5BE3" w:rsidP="00D00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46" w:type="dxa"/>
          </w:tcPr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</w:t>
            </w:r>
          </w:p>
        </w:tc>
        <w:tc>
          <w:tcPr>
            <w:tcW w:w="490" w:type="dxa"/>
          </w:tcPr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нет</w:t>
            </w:r>
          </w:p>
        </w:tc>
        <w:tc>
          <w:tcPr>
            <w:tcW w:w="812" w:type="dxa"/>
            <w:vAlign w:val="center"/>
          </w:tcPr>
          <w:p w:rsidR="000C5BE3" w:rsidRPr="00886EC8" w:rsidRDefault="00886EC8" w:rsidP="00886EC8">
            <w:pPr>
              <w:widowControl w:val="0"/>
              <w:autoSpaceDE w:val="0"/>
              <w:autoSpaceDN w:val="0"/>
              <w:adjustRightInd w:val="0"/>
              <w:ind w:left="-80" w:right="-129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не-</w:t>
            </w:r>
            <w:r w:rsidR="000C5BE3"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приме-</w:t>
            </w:r>
            <w:proofErr w:type="spellStart"/>
            <w:r w:rsidR="000C5BE3" w:rsidRPr="00886EC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нимо</w:t>
            </w:r>
            <w:proofErr w:type="spellEnd"/>
          </w:p>
        </w:tc>
        <w:tc>
          <w:tcPr>
            <w:tcW w:w="714" w:type="dxa"/>
            <w:vMerge/>
            <w:vAlign w:val="center"/>
          </w:tcPr>
          <w:p w:rsidR="000C5BE3" w:rsidRPr="00886EC8" w:rsidRDefault="000C5BE3" w:rsidP="00D0080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tbl>
      <w:tblPr>
        <w:tblW w:w="4926" w:type="pct"/>
        <w:tblInd w:w="20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3538"/>
        <w:gridCol w:w="3262"/>
        <w:gridCol w:w="549"/>
        <w:gridCol w:w="489"/>
        <w:gridCol w:w="820"/>
        <w:gridCol w:w="701"/>
      </w:tblGrid>
      <w:tr w:rsidR="000C5BE3" w:rsidRPr="00886EC8" w:rsidTr="00886EC8">
        <w:trPr>
          <w:trHeight w:val="174"/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1F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1F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0C5BE3" w:rsidP="001F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0C5BE3" w:rsidP="001F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0C5BE3" w:rsidP="001F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0C5BE3" w:rsidP="001F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424A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A" w:rsidRPr="00886EC8" w:rsidRDefault="0069424A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A" w:rsidRPr="00886EC8" w:rsidRDefault="0069424A" w:rsidP="00A02469">
            <w:pPr>
              <w:tabs>
                <w:tab w:val="left" w:pos="1866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План действий по предупреждению и ликвидации чрезвычайных ситуаций 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(далее – План  действий организации) на карте (схеме)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иложением пояснительной записки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т.е.</w:t>
            </w:r>
            <w:r w:rsidR="00A02469"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</w:t>
            </w:r>
            <w:r w:rsidRPr="00886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руководителем организации и согласован с руководителем органа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886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возглавляющим местную администрацию, на территории которого организация осуществляет свою деятельность, а также с руководителем профессионального аварийно-спасательного формирования, с которым заключен договор на обслуживание объектов организации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A" w:rsidRPr="00886EC8" w:rsidRDefault="0069424A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7, подпункты «а», «д» части первой статьи 14 Федерального закона от 21 декабря 1994  года № 68-ФЗ «О защите населения и территорий от чрезвычайных ситуаций природного и техногенного характера» (далее – Федеральный закон № 68-ФЗ);</w:t>
            </w:r>
          </w:p>
          <w:p w:rsidR="0069424A" w:rsidRPr="00886EC8" w:rsidRDefault="0069424A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23, 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«а» 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пункта 28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 (далее – Положение  о единой государственной системе);</w:t>
            </w:r>
          </w:p>
          <w:p w:rsidR="0069424A" w:rsidRPr="00886EC8" w:rsidRDefault="0069424A" w:rsidP="00A4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20 Положения о территориальной подсистеме предупреждения и ликвидации чрезвычайных ситуаций Республики Татарстан, утвержденного </w:t>
            </w:r>
            <w:r w:rsidR="0095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Кабинета Министров Республики Татарстан от 10.11.2004 № 480 (далее – Положение о территориальной подсистеме).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A" w:rsidRPr="00886EC8" w:rsidRDefault="00F333D5" w:rsidP="00BF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3pt;margin-top:0;width:92.8pt;height:289.95pt;z-index:25165824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-3pt;margin-top:0;width:92.8pt;height:289.95pt;flip:x;z-index:25165926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group id="_x0000_s1027" editas="canvas" style="width:86.6pt;height:51.95pt;mso-position-horizontal-relative:char;mso-position-vertical-relative:line" coordorigin="2358,5304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358;top:5304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4A" w:rsidRPr="00886EC8" w:rsidRDefault="0069424A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BF2527">
        <w:trPr>
          <w:trHeight w:val="181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F8" w:rsidRPr="00886EC8" w:rsidRDefault="00E223F8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33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2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организации объектов производственного и (или) социального назначения?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F8" w:rsidRPr="00886EC8" w:rsidRDefault="00E223F8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A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 основных мероприятий по вопросам гражданской обороны, предупреждения и ликвидац</w:t>
            </w:r>
            <w:r w:rsidR="00A02469"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ии чрезвычайных ситуаций на год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(т.е. утвержден</w:t>
            </w:r>
            <w:r w:rsidRPr="00886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руководителем организации и согласован с органом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местного самоуправления, а организацией,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находящейся в ведении федерального органа исполнительной власти, дополнительно согласован с соответствующим федеральным органом исполнительной власти)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7, подпункт «а» части первой статьи 14 Федерального закона № 68-ФЗ; 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пункта 28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единой государственной системе; 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3, 4 Положения об организации и ведении </w:t>
            </w:r>
            <w:r w:rsidR="00F33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48" type="#_x0000_t32" style="position:absolute;left:0;text-align:left;margin-left:161.65pt;margin-top:.55pt;width:90.2pt;height:95.4pt;flip:x;z-index:251663360;mso-position-horizontal-relative:text;mso-position-vertical-relative:text" o:connectortype="straight"/>
              </w:pict>
            </w:r>
            <w:r w:rsidR="00F33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161.65pt;margin-top:.55pt;width:90.2pt;height:95.4pt;z-index:251662336;mso-position-horizontal-relative:text;mso-position-vertical-relative:text" o:connectortype="straight"/>
              </w:pic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обороны в муниципальных образованиях и организациях, 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от 14 ноября 2008 г. № 687 (далее – приказ МЧС России от 14 ноября 2008 г. № 687).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46" type="#_x0000_t32" style="position:absolute;left:0;text-align:left;margin-left:-3pt;margin-top:.9pt;width:92.8pt;height:122.4pt;flip:x;z-index:25166131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-3pt;margin-top:.9pt;width:92.8pt;height:122.4pt;z-index:251660288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BF2527">
        <w:trPr>
          <w:trHeight w:val="9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49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организации объектов производственного и (или) социального назначения?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17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tabs>
                <w:tab w:val="left" w:pos="3544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объектовом звене  территориальной подсистемы предупреждения и ликвидации чрезвычайных ситуаций Республики Татарстан (далее – ТСЧС) разработано и утверждено руководителем организации?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 Федерального закона № 68-ФЗ; </w:t>
            </w:r>
          </w:p>
          <w:p w:rsidR="00E223F8" w:rsidRPr="00886EC8" w:rsidRDefault="00E223F8" w:rsidP="00EC6EAF">
            <w:pPr>
              <w:widowControl w:val="0"/>
              <w:tabs>
                <w:tab w:val="left" w:pos="6466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пункты 2, 3, 5, 6 Положения о единой государственной системе;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 Положения о территориальной подсистеме.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140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Координационный орган управления объектового звена ТСЧС – комиссия по предупреждению и ликвидации чрезвычайных ситуаций и обеспечению пожарной безопасности (далее – КЧС) организации создан?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пункты 1 и 2 статьи 4.1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6, 7 Положения о единой государственной системе; 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Положения о территориальной подсистеме.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Организационно-распорядительным документом о создании КЧС организации утверждены: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4, пункты 1, 2, 7 статьи 4.1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68-ФЗ;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6, 7, 8, 9 Положения о единой государственной системе; 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4, 5, 6 Положения о территориальной подсистеме.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-1.4pt;margin-top:.3pt;width:90.2pt;height:54pt;flip:x;z-index:2516654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left:0;text-align:left;margin-left:-1.4pt;margin-top:.3pt;width:90.2pt;height:54pt;z-index:251664384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0F5A55">
        <w:trPr>
          <w:trHeight w:val="52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КЧС 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персональный состав КЧС 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3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 состава КЧС 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10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планирования и проведения мероприятий по выполнению основных задач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КЧС организации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компетенцией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и ведутся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7 статьи 4.1, статья 7 Федерального Закона № 68-ФЗ;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9, подпункт «а» пункта 28 Положения о единой государственной системе;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6, 24 Положения о территориальной подсистеме.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left:0;text-align:left;margin-left:-1.4pt;margin-top:-.15pt;width:90.2pt;height:81.2pt;flip:x;z-index:25166745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-1.4pt;margin-top:-.15pt;width:90.2pt;height:83.4pt;z-index:251666432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45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КЧС организации на год?</w:t>
            </w:r>
          </w:p>
          <w:p w:rsidR="00DB2579" w:rsidRPr="00886EC8" w:rsidRDefault="00DB2579" w:rsidP="00A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последние 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48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DB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КЧС организации?</w:t>
            </w:r>
          </w:p>
          <w:p w:rsidR="00DB2579" w:rsidRPr="00886EC8" w:rsidRDefault="00DB2579" w:rsidP="00A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реже 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квартал, за последние 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50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подтверждающие выполнение решений в соответствии с протоколами?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48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материалы состава КЧС организации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(папки с рабочими документами)?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34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tabs>
                <w:tab w:val="left" w:pos="3544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действующий орган управления объектового звена ТСЧС – структурное подразделение организации, специально уполномоченное на решение задач в области гражданской обороны и защиты от чрезвычайных ситуаций (далее – уполномоченное структурное подразделение) создан?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пункты 1, 3 статьи 4.1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6, 10 Положения о единой государственной системе;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7 Положения о территориальной подсистеме.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Организационно-распорядительным документом о создании в организации</w:t>
            </w:r>
            <w:r w:rsidR="00F51821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структурного подразделения (либо о назначении работника, уполномоченного на решение задач в области гражданской обороны и защиты от чрезвычайных ситуаций) утверждены: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статьи 4.1 Федерального закона № 68-ФЗ;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6, 10 Положения о единой государственной системе;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7 Положения о территориальной подсистеме.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left:0;text-align:left;margin-left:-3.45pt;margin-top:-.2pt;width:93pt;height:152.15pt;flip:x;z-index:25166950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-3.45pt;margin-top:-.2pt;width:93pt;height:152.15pt;z-index:251668480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уполномоченном структурном подразделении организации?</w:t>
            </w: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105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 (должностная инструкция) работника, уполномоченного на решение задач в области гражданской обороны и защиты от чрезвычайных ситуаций?</w:t>
            </w: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16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tabs>
                <w:tab w:val="left" w:pos="3544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повседневного управления объектового звена ТСЧС – подразделение организации, обеспечивающее ее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(далее – дежурная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служба) создан?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пункты 1, 4 статьи 4.1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6, 11 Положения о единой государственной системе;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8 Положения о территориальной подсистеме.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A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Организационно-распорядительным 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окументом о создании в организации дежурной службы утверждены: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пункты 1, 4 статьи 4.1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68-ФЗ;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6, 11 Положения о единой государственной системе;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8 Положения о территориальной подсистеме.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-3pt;margin-top:-.6pt;width:92.8pt;height:55.75pt;flip:x;z-index:25167155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left:0;text-align:left;margin-left:-3pt;margin-top:-.6pt;width:92.8pt;height:55.75pt;z-index:251670528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5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дежурной службе 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персональный состав дежурной службы 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24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 (должностные инструкции) состава дежурной службы 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160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tabs>
                <w:tab w:val="left" w:pos="3544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оповещения и информирования об угрозе возникновения или о возникновении чрезвычайных ситуаций организации (далее – система  оповещения) создана?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6, подпункт «з» части первой статьи 14 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Положения о единой государственной системе;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Положения о территориальной подсистеме.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24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системе  оповещения организации: 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6, подпункт «з» части первой статьи 14 Федерального закона № 68-ФЗ;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6, 21, 22 Положения о единой государственной системе;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18, 19 Положения о территориальной подсистеме.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left:0;text-align:left;margin-left:-3pt;margin-top:-.7pt;width:92.8pt;height:28.25pt;flip:x;z-index:25167360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left:0;text-align:left;margin-left:-3pt;margin-top:-.7pt;width:92.8pt;height:28.25pt;z-index:251672576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41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(организационно-распорядительным документом о создании системы оповещения)?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48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общие положения; назначение и основные задачи; структуру и состав*; порядок организации оповещения, задействования и поддержания** в постоянной готовности?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*в составе технических средств системы оповещения, в том числе может применяться «Система оповещения и управления эвакуаций при пожаре» –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типа.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 заключен договор на техническое обслуживание технических средств системы оповещения с организацией, имеющей лицензию.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193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24496F">
            <w:pPr>
              <w:tabs>
                <w:tab w:val="left" w:pos="3544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организации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целях подготовки в области защиты от чрезвычайных ситуаций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прошел (получил) дополнительное профессиональное образование по программам повышения квалификации в учебно-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методических центрах по гражданской обороне и чрезвычайным ситуациям субъектов Российской Федерации?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«в» части первой статьи 14, статья 20 Федерального закона № 68-ФЗ;</w:t>
            </w:r>
          </w:p>
          <w:p w:rsidR="00E223F8" w:rsidRPr="00886EC8" w:rsidRDefault="00E223F8" w:rsidP="0000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«г» пункта 2, подпункт «д» пункта 4, пункты 5 и 6 Положения о подготовке граждан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 сентября 2020 г. № 1485 (далее – Положение о подготовке граждан в области защиты от чрезвычайных ситуаций).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44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КЧС организации</w:t>
            </w: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целях подготовки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защиты от чрезвычайных ситуаций </w:t>
            </w:r>
            <w:r w:rsidRPr="00886E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прошел (получил) дополнительное профессиональное образование по программам повышения квалификации в учебно-методических центрах по гражданской обороне и чрезвычайным ситуациям субъектов Российской Федерации?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части первой статьи 14, статья 20 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«е» пункта 2, подпункт «д» пункта 4, пункты 5 и 6 Положения о подготовке граждан в области защиты от чрезвычайных ситуаций.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20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Работники организации, в полномочия которых входит решение вопросов по защите населения и территорий от чрезвычайных ситуаций,</w:t>
            </w: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целях подготовки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защиты от чрезвычайных ситуаций</w:t>
            </w: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прошли (получили) дополнительное профессиональное образование по программам повышения квалификации 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</w:t>
            </w:r>
            <w:r w:rsidRPr="00886E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  <w:proofErr w:type="gramEnd"/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части первой статьи 14, статья 20 Федерального закона № 68-ФЗ;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пункт 18 Положения о единой государственной системе;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пункт 15 Положения о территориальной подсистеме;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подпункт «д» пункта 2, подпункт «д» пункта 4, пункты 5, 6, 7 Положения о подготовке граждан в области защиты от чрезвычайных ситуаций;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16, 17, 18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дополнительным профессиональным программам</w:t>
            </w:r>
            <w:r w:rsidR="00CF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7A2" w:rsidRPr="00CF37A2">
              <w:rPr>
                <w:rFonts w:ascii="Times New Roman" w:hAnsi="Times New Roman" w:cs="Times New Roman"/>
                <w:sz w:val="24"/>
              </w:rPr>
              <w:t>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</w:t>
            </w:r>
            <w:proofErr w:type="gramEnd"/>
            <w:r w:rsidR="00CF37A2" w:rsidRPr="00CF37A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CF37A2" w:rsidRPr="00CF37A2">
              <w:rPr>
                <w:rFonts w:ascii="Times New Roman" w:hAnsi="Times New Roman" w:cs="Times New Roman"/>
                <w:sz w:val="24"/>
              </w:rPr>
              <w:t>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 приказом МЧС России от 24 апреля 2020 г. № 262 (далее – приказ МЧС России от 24 апреля 2020 г. № 262).</w:t>
            </w:r>
            <w:proofErr w:type="gramEnd"/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61" type="#_x0000_t32" style="position:absolute;left:0;text-align:left;margin-left:-3pt;margin-top:-.2pt;width:93.2pt;height:248.8pt;flip:x;z-index:25167564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left:0;text-align:left;margin-left:-3pt;margin-top:-.2pt;width:93.2pt;height:248.8pt;z-index:251674624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20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D0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D0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уполномоченный на решение задач в области гражданской обороны и  защиты от</w:t>
            </w:r>
            <w:r w:rsidR="00F51821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 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84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tabs>
                <w:tab w:val="left" w:pos="354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Работники, входящие в состав КЧС 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F8" w:rsidRPr="00886EC8" w:rsidRDefault="00E223F8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82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tabs>
                <w:tab w:val="left" w:pos="354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Работники, входящие в состав дежурной службы 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43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F8" w:rsidRPr="00886EC8" w:rsidRDefault="00E223F8" w:rsidP="00EC6EAF">
            <w:pPr>
              <w:tabs>
                <w:tab w:val="left" w:pos="354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нештатного аварийно-спасательного формирования, созданного в  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F8" w:rsidRPr="00886EC8" w:rsidRDefault="00E223F8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16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организации прошли подготовку в области гражданской обороны и защиты от чрезвычайных ситуаций по месту работы в соответствии с </w:t>
            </w: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 организации: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части первой статьи 14, статья 20 Федерального закона №68-ФЗ;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28 Положения о единой государственной системе;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2, подпункт «а» пункта 4, пункт 7 Положения о подготовке граждан в области защиты от чрезвычайных ситуаций;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3, 4,  подпункт «г» пункта 5, Положения о подготовке населения в области гражданской обороны, утвержденного постановлением Правительства Российской Федерации от 02 ноября 2000 г. № 841 (далее – Положение о подготовке населения в области гражданской обороны); 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24 Положения о территориальной подсистеме;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Порядка, утвержденного приказом МЧС России от 23 декабря 2005 г. № 999.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63" type="#_x0000_t32" style="position:absolute;left:0;text-align:left;margin-left:-3pt;margin-top:-.2pt;width:93.2pt;height:97.1pt;flip:x;z-index:25167769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left:0;text-align:left;margin-left:-3pt;margin-top:-.2pt;width:93.2pt;height:97.1pt;z-index:251676672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286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Рабочими программами курсовой подготовки на каждую группу обучаемых работников (ежегодно)?</w:t>
            </w:r>
          </w:p>
          <w:p w:rsidR="00DB2579" w:rsidRPr="00886EC8" w:rsidRDefault="00A0246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257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а) Руководящий состав организации; 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Работники, входящие в состав КЧС организации;</w:t>
            </w:r>
          </w:p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Работники, входящие в состав нештатного аварийно-спасательного формирования организации (если такое формирование создается); </w:t>
            </w:r>
          </w:p>
          <w:p w:rsidR="00DB2579" w:rsidRPr="00886EC8" w:rsidRDefault="00DB2579" w:rsidP="00EC6EAF">
            <w:pPr>
              <w:widowControl w:val="0"/>
              <w:tabs>
                <w:tab w:val="left" w:pos="910"/>
              </w:tabs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Работники, не входящие в состав органов управления и формирований организации.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86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16.2.</w:t>
            </w:r>
          </w:p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5B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Инструктажем по действиям в чрезвычайных ситуациях (при приеме на работу в течение первого месяца работы)?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8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Инструктажем по действиям в чрезвычайных ситуациях (ежегодно)?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128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Организационно-распорядительным документом об итогах подготовки в области гражданской обороны и защиты от чрезвычайных ситуаций в минувшем году и задачах подготовки на следующий год определены (утверждены):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38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части первой статьи 14, статья 20 Федерального закона № 68-ФЗ;</w:t>
            </w:r>
          </w:p>
          <w:p w:rsidR="00DB2579" w:rsidRPr="00886EC8" w:rsidRDefault="00DB2579" w:rsidP="0038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28 Положения о единой государственной системе;</w:t>
            </w:r>
          </w:p>
          <w:p w:rsidR="00DB2579" w:rsidRPr="00886EC8" w:rsidRDefault="00DB2579" w:rsidP="0038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2, подпункт «а» пункта 4, пункт 7 Положения о подготовке граждан в области защиты от чрезвычайных ситуаций;</w:t>
            </w:r>
          </w:p>
          <w:p w:rsidR="00DB2579" w:rsidRPr="00886EC8" w:rsidRDefault="00DB2579" w:rsidP="0038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4,  подпункт «г» пункта 5, Положения о подготовке населения в области гражданской обороны;</w:t>
            </w:r>
          </w:p>
          <w:p w:rsidR="00DB2579" w:rsidRPr="00886EC8" w:rsidRDefault="00DB2579" w:rsidP="0038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16.1. Положения,  утвержденного приказом МЧС России от14 ноября 2008 г. № 687;</w:t>
            </w:r>
          </w:p>
          <w:p w:rsidR="00DB2579" w:rsidRPr="00886EC8" w:rsidRDefault="00DB2579" w:rsidP="009C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объектах, утвержденной приказом МЧС России от 29 июля 2020 г.  № 565 (далее – приказ МЧС России от 29 июля 2020№ 565).</w:t>
            </w:r>
            <w:proofErr w:type="gramEnd"/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-3pt;margin-top:-.25pt;width:93.2pt;height:110.8pt;flip:x;z-index:25167974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left:0;text-align:left;margin-left:-3pt;margin-top:-.25pt;width:93.2pt;height:110.8pt;z-index:251678720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19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темы, продолжительность и периодичность (учений) тренировок на учебный год?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34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учебных групп и руководителей занятий на учебный год?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66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38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в группах на учебный год?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9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содержание Инструктажа по действиям в чрезвычайных ситуациях, проводимого ежегодно и при приеме на работу в течение первого месяца работы?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579" w:rsidRPr="00886EC8" w:rsidTr="00886EC8">
        <w:trPr>
          <w:trHeight w:val="12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79" w:rsidRPr="00886EC8" w:rsidRDefault="00DB2579" w:rsidP="00A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лан) по созданию и (или) поддержанию в рабочем состоянии учебной материально-технической базы для подготовки работников организации?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9" w:rsidRPr="00886EC8" w:rsidRDefault="00DB2579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9" w:rsidRPr="00886EC8" w:rsidRDefault="00DB2579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9" w:rsidRPr="00886EC8" w:rsidRDefault="00DB2579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31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объектовая тренировка по защите от чрезвычайных ситуаций с целью отработки мероприятий, предусмотренных Планом действий организации?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части первой статьи 14, статья 20 Федерального закона №</w:t>
            </w:r>
            <w:r w:rsidR="00DB257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4, 13 Инструкции, утвержденной  приказом МЧС России от 29.07.2020 № 565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63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D8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распорядительным документом о подготовке и проведении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объектовой тренировки по защите от чрезвычайных ситуаций определены: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«в» части первой статьи 14, статья 20 Федерального закона №68-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ФЗ;</w:t>
            </w:r>
          </w:p>
          <w:p w:rsidR="00A63BCD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left:0;text-align:left;margin-left:160.05pt;margin-top:-13.9pt;width:93.2pt;height:42pt;flip:x;z-index:25168384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left:0;text-align:left;margin-left:160.05pt;margin-top:-13.9pt;width:93.2pt;height:42pt;z-index:251682816" o:connectortype="straight"/>
              </w:pict>
            </w:r>
            <w:r w:rsidR="00A63BCD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28 Положения о единой государственной системе;</w:t>
            </w:r>
          </w:p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 пункта 3, подпункты «а», «д» пункта 4, пункт 7 Положения о подготовке граждан в области защиты от чрезвычайных ситуаций;</w:t>
            </w:r>
          </w:p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4, 13 Инструкции, утвержденной  приказом МЧС России от 29.07.2020 № 565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67" type="#_x0000_t32" style="position:absolute;left:0;text-align:left;margin-left:-3pt;margin-top:-.65pt;width:93.2pt;height:42.35pt;flip:x;z-index:25168179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left:0;text-align:left;margin-left:-3pt;margin-top:-.65pt;width:93.2pt;height:42.35pt;z-index:251680768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42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подготовки к тренировке и организационные указания? 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5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проведения тренировки и частные планы помощников руководителя тренировки, посредников? 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44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подведения итогов (результатов) и отчетности о проведенной тренировке?</w:t>
            </w: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7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распорядительным документом о результатах проведенной объектовой тренировки по защите от чрезвычайных ситуаций: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части первой статьи 14, статья 20 Федерального закона №68-ФЗ;</w:t>
            </w:r>
          </w:p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28 Положения о единой государственной системе;</w:t>
            </w:r>
          </w:p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 пункт 3, подпункты «а», «д» пункта 4, пункт 7 Положения о подготовке граждан в области защиты от чрезвычайных ситуаций;</w:t>
            </w:r>
          </w:p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4, 13 Инструкции, утвержденной  приказом МЧС России от 29.07.2020 № 565</w:t>
            </w:r>
            <w:r w:rsidR="00D744D8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left:0;text-align:left;margin-left:-3pt;margin-top:-.75pt;width:93.2pt;height:83.3pt;flip:x;z-index:25168588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left:0;text-align:left;margin-left:-3pt;margin-top:-.75pt;width:93.2pt;height:83.3pt;z-index:251684864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63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подведены ее итоги? 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5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 цели и задачи?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6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необходимость совершенствования знаний, умений и навыков в выполнении мероприятий по защите от чрезвычайных ситуаций?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104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специальная тренировка (учение) по противопожарной защите в организации с периодичностью 1 раз в год и продолжительностью до 8 часов?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части первой статьи 14, статья 20 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4, 14 Инструкции, утвержденной  приказом МЧС России от 29.07.2020 № 565.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33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Организационно-распорядительным документом о подготовке и проведении специальной тренировки (учения) по противопожарной защите определены: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части первой статьи 14, статья 20 Федерального закона №68-ФЗ;</w:t>
            </w:r>
          </w:p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28 Положения о единой государственной системе;</w:t>
            </w:r>
          </w:p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 пункта 3, подпункты «а», «д» пункта 4, пункт 7 Положения о подготовке граждан в области защиты от чрезвычайных ситуаций;</w:t>
            </w:r>
          </w:p>
          <w:p w:rsidR="00A63BCD" w:rsidRPr="00886EC8" w:rsidRDefault="00A63BCD" w:rsidP="009C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4, 14 Инструкции, утвержденной  приказом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МЧС России от 29 июля 2020№ 565.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74" type="#_x0000_t32" style="position:absolute;left:0;text-align:left;margin-left:-3pt;margin-top:-.45pt;width:93.2pt;height:83.65pt;flip:x;z-index:25168793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left:0;text-align:left;margin-left:-3pt;margin-top:-.45pt;width:93.2pt;height:83.65pt;z-index:251686912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3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подготовки к тренировке (учению) и организационные указания? 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57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проведения тренировки и частные планы помощников руководителя тренировки, посредников? 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21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формы подведения итогов (результатов) и отчетности о </w:t>
            </w: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проведенной тренировке (учения)?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7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Организационно-распорядительным документом о результатах проведенной тренировки (учения) по противопожарной защите: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подпункт «в» части первой статьи 14, статья 20 Федерального закона №68-ФЗ;</w:t>
            </w:r>
          </w:p>
          <w:p w:rsidR="00A63BCD" w:rsidRPr="00886EC8" w:rsidRDefault="00A63BCD" w:rsidP="00EC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подпункт «а» пункта 28 Положения о единой государственной системе;</w:t>
            </w:r>
          </w:p>
          <w:p w:rsidR="00A63BCD" w:rsidRPr="00886EC8" w:rsidRDefault="00A63BCD" w:rsidP="00EC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подпункт «б» пункта 3, подпункты «а», «д» пункта 4, пункт 7 Положения о подготовке граждан в области защиты от чрезвычайных ситуаций;</w:t>
            </w:r>
          </w:p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пункты 4, 14 Инструкции, утвержденной  приказом МЧС России от 29.07. 2020  №565</w:t>
            </w:r>
            <w:r w:rsidR="00D744D8" w:rsidRPr="00886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F333D5" w:rsidP="0091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left:0;text-align:left;margin-left:-3pt;margin-top:-.65pt;width:93.2pt;height:69.5pt;flip:x;z-index:25168998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left:0;text-align:left;margin-left:-3pt;margin-top:-.65pt;width:93.2pt;height:69.5pt;z-index:251688960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F17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66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подведены его итоги?</w:t>
            </w:r>
          </w:p>
        </w:tc>
        <w:tc>
          <w:tcPr>
            <w:tcW w:w="1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70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 цели и задачи?</w:t>
            </w: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7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необходимость дальнейшего совершенствования в выполнении мероприятий по противопожарной защите?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устойчивости функционирования организации и обеспечению жизнедеятельности работников в чрезвычайных ситуациях определены: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7, подпункт «б» части первой статьи 14 Федерального закона № 68-ФЗ;</w:t>
            </w:r>
          </w:p>
          <w:p w:rsidR="00A63BCD" w:rsidRPr="00886EC8" w:rsidRDefault="00A63BCD" w:rsidP="0022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1.3, 1.4, 2 Положения о повышении устойчивости функционирования организаций на территории  Республики Татарстан в военное время и в чрезвычайных ситуациях, утвержденного постановлением Кабинета Министров Республики Татарстан от 28.06.2017 № 449</w:t>
            </w:r>
            <w:r w:rsidR="00D744D8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left:0;text-align:left;margin-left:-3pt;margin-top:-.7pt;width:93.2pt;height:97.4pt;flip:x;z-index:25169203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left:0;text-align:left;margin-left:-3pt;margin-top:-.7pt;width:93.2pt;height:97.4pt;z-index:251691008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114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материалами исследовательской работы </w:t>
            </w:r>
          </w:p>
          <w:p w:rsidR="00A63BCD" w:rsidRPr="00886EC8" w:rsidRDefault="00A63BCD" w:rsidP="00A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определению устойчивости функционирования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(формируются, в том числе на основании утвержденных Актами - результатов осмотра (обследования) объектов, инфраструктуры, и т.д.)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7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A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протоколом аттестации по устойчивости  функционирования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(разрабатывается на основании Материалов исследовательской работы)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31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перспективным планом повышения устойчивости функционирования?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3BCD" w:rsidRPr="00886EC8" w:rsidTr="00886EC8">
        <w:trPr>
          <w:trHeight w:val="32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годовым планом повышения устойчивости функционирования?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CD" w:rsidRPr="00886EC8" w:rsidRDefault="00A63BC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CD" w:rsidRPr="00886EC8" w:rsidRDefault="00A63BC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D" w:rsidRPr="00886EC8" w:rsidRDefault="00A63BC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19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A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устойчивости функционирования организации в соответствии с утвержденными планами финансируются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A02469"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т.е.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финансирование мероприятий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подтверждено отчетными документами финансового органа</w:t>
            </w:r>
            <w:r w:rsidR="00A02469"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A02469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подпункты «б», «е» части первой  статьи 14 Федерального закона №68-ФЗ.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33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09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и осуществляется сбор и обмен информацией в области защиты населения и территорий от чрезвычайных ситуаций с органом местного самоуправления</w:t>
            </w:r>
            <w:r w:rsidR="00095B0C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(т.е. в том числе заключено соглашение о порядке обмена информацией с органом местного самоуправления (его единой дежурно-диспетчерской службой - ЕДДС) и имеются приложения к нему:</w:t>
            </w:r>
            <w:proofErr w:type="gramEnd"/>
          </w:p>
          <w:p w:rsidR="00E223F8" w:rsidRPr="00886EC8" w:rsidRDefault="00E223F8" w:rsidP="00EC6EAF">
            <w:pPr>
              <w:widowControl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Регламент взаимодействия;</w:t>
            </w:r>
          </w:p>
          <w:p w:rsidR="00E223F8" w:rsidRPr="00886EC8" w:rsidRDefault="00E223F8" w:rsidP="00EC6EAF">
            <w:pPr>
              <w:widowControl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Алгоритм действий.)</w:t>
            </w:r>
            <w:r w:rsidR="00095B0C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4, статья 6 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22, подпункт «а» пункта 28 Положения о единой государственной системе;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2, 3 Порядка</w:t>
            </w:r>
            <w:r w:rsidR="00222854" w:rsidRPr="00886EC8">
              <w:rPr>
                <w:sz w:val="24"/>
                <w:szCs w:val="24"/>
              </w:rPr>
              <w:t xml:space="preserve"> </w:t>
            </w:r>
            <w:r w:rsidR="00222854" w:rsidRPr="00886EC8">
              <w:rPr>
                <w:rFonts w:ascii="Times New Roman" w:hAnsi="Times New Roman" w:cs="Times New Roman"/>
                <w:sz w:val="24"/>
                <w:szCs w:val="24"/>
              </w:rPr>
              <w:t>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 постановлением Правительства Российской Федерации от 24 марта 1997г. № 334;</w:t>
            </w:r>
          </w:p>
          <w:p w:rsidR="00E223F8" w:rsidRPr="00886EC8" w:rsidRDefault="00E223F8" w:rsidP="0022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Порядка</w:t>
            </w:r>
            <w:r w:rsidR="00222854" w:rsidRPr="00886EC8">
              <w:rPr>
                <w:sz w:val="24"/>
                <w:szCs w:val="24"/>
              </w:rPr>
              <w:t xml:space="preserve"> </w:t>
            </w:r>
            <w:r w:rsidR="00222854" w:rsidRPr="00886EC8">
              <w:rPr>
                <w:rFonts w:ascii="Times New Roman" w:hAnsi="Times New Roman" w:cs="Times New Roman"/>
                <w:sz w:val="24"/>
                <w:szCs w:val="24"/>
              </w:rPr>
              <w:t>сбора информации в области защиты населения и территорий от чрезвычайных ситуаций, обмена ею и оповещения органов государственной власти и организаций, расположенных на территории Республики Татарстан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 постановлением Кабинета Министров Республики Татарстан от 29.06.2011 № 530.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14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материальных ресурсов, предназначенных для ликвидации чрезвычайных ситуаций организации, эксплуатирующей опасные производственные объекты III и (или) IV класса опасности или гидротехнические сооружения III и (или) IV класса созданы?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«ж» части первой статьи 14, статья 25 Федерального закона №</w:t>
            </w:r>
            <w:r w:rsidR="00E95685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6, 20, подпункт «а» пункта 28 Положения о</w:t>
            </w:r>
            <w:r w:rsidR="00D744D8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государственной системе.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9D7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D7" w:rsidRPr="00886EC8" w:rsidRDefault="00DB59D7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Организационно-распорядительным документом о создании резервов материальных ресурсов организации утверждены (определены):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7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left:0;text-align:left;margin-left:159.7pt;margin-top:-.65pt;width:93.15pt;height:83.3pt;flip:x;z-index:25169408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left:0;text-align:left;margin-left:159.7pt;margin-top:-.65pt;width:93.15pt;height:83.3pt;z-index:251693056;mso-position-horizontal-relative:text;mso-position-vertical-relative:text" o:connectortype="straight"/>
              </w:pict>
            </w:r>
            <w:r w:rsidR="00DB59D7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«ж» части первой статьи 14, статья 25 Федерального закона №68-ФЗ;</w:t>
            </w:r>
          </w:p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6, 20, подпункт «а» пункта 28  Положения о единой государственной системе; </w:t>
            </w:r>
          </w:p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3, 17 Положения о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территориальной подсистеме.</w:t>
            </w:r>
          </w:p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7" w:rsidRPr="00886EC8" w:rsidRDefault="00DB59D7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9D7" w:rsidRPr="00886EC8" w:rsidTr="00886EC8">
        <w:trPr>
          <w:trHeight w:val="7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D7" w:rsidRPr="00886EC8" w:rsidRDefault="00DB59D7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контроль создания, места ответственного хранения и восполнения резервов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ресурсов для ликвидации чрезвычайных ситуаций?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D7" w:rsidRPr="00886EC8" w:rsidRDefault="00DB59D7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7" w:rsidRPr="00886EC8" w:rsidRDefault="00DB59D7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9D7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D7" w:rsidRPr="00886EC8" w:rsidRDefault="00DB59D7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 объем материальных ресурсов для ликвидации чрезвычайных ситуаций?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D7" w:rsidRPr="00886EC8" w:rsidRDefault="00DB59D7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7" w:rsidRPr="00886EC8" w:rsidRDefault="00DB59D7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7" w:rsidRPr="00886EC8" w:rsidRDefault="00DB59D7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127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финансовых ресурсов, предназначенных для ликвидации чрезвычайных ситуаций</w:t>
            </w:r>
            <w:r w:rsidR="00DB59D7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эксплуатирующей опасные производственные объекты III и (или) IV класса опасности или гидротехнические сооружения III и (или) IV класса созданы?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«ж» части первой статьи 14, статья 25 Федерального закона №68-ФЗ;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6, 20 Положения о единой государственной системе; 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17 Положения о территориальной подсистеме.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B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B" w:rsidRPr="00886EC8" w:rsidRDefault="009B705B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B" w:rsidRPr="00886EC8" w:rsidRDefault="009B705B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Организационно-распорядительным документом о создании резервов финансовых ресурсов организации  утверждены (определены): 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B" w:rsidRPr="00886EC8" w:rsidRDefault="009B705B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«ж» части первой статьи 14, статья 25 Федерального закона № 68-ФЗ;</w:t>
            </w:r>
          </w:p>
          <w:p w:rsidR="009B705B" w:rsidRPr="00886EC8" w:rsidRDefault="009B705B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6, 20 подпункт «а» пункта 28  Положения о единой государственной системе; </w:t>
            </w:r>
          </w:p>
          <w:p w:rsidR="009B705B" w:rsidRPr="00886EC8" w:rsidRDefault="009B705B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17 Положения о территориальной подсистеме.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B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left:0;text-align:left;margin-left:-3pt;margin-top:-.4pt;width:93.2pt;height:83.65pt;flip:x;z-index:25169612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left:0;text-align:left;margin-left:-3pt;margin-top:-.4pt;width:93.2pt;height:83.65pt;z-index:251695104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B" w:rsidRPr="00886EC8" w:rsidRDefault="009B705B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B" w:rsidRPr="00886EC8" w:rsidTr="00886EC8">
        <w:trPr>
          <w:trHeight w:val="36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05B" w:rsidRPr="00886EC8" w:rsidRDefault="009B705B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05B" w:rsidRPr="00886EC8" w:rsidRDefault="009B705B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банковская гарантия, реквизиты целевого депозитного счета, </w:t>
            </w:r>
            <w:r w:rsidRPr="00886E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страховой полис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5B" w:rsidRPr="00886EC8" w:rsidRDefault="009B705B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5B" w:rsidRPr="00886EC8" w:rsidRDefault="009B705B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5B" w:rsidRPr="00886EC8" w:rsidRDefault="009B705B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05B" w:rsidRPr="00886EC8" w:rsidRDefault="009B705B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B" w:rsidRPr="00886EC8" w:rsidRDefault="009B705B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B" w:rsidRPr="00886EC8" w:rsidTr="00886EC8">
        <w:trPr>
          <w:trHeight w:val="24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B" w:rsidRPr="00886EC8" w:rsidRDefault="009B705B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B" w:rsidRPr="00886EC8" w:rsidRDefault="009B705B" w:rsidP="00EC6EAF">
            <w:pPr>
              <w:tabs>
                <w:tab w:val="left" w:pos="3544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подтверждающие документы?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5B" w:rsidRPr="00886EC8" w:rsidRDefault="009B705B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B" w:rsidRPr="00886EC8" w:rsidRDefault="009B705B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B" w:rsidRPr="00886EC8" w:rsidRDefault="009B705B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5B" w:rsidRPr="00886EC8" w:rsidRDefault="009B705B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B" w:rsidRPr="00886EC8" w:rsidRDefault="009B705B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19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14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индивидуальной защиты органов дыхания и медицинских средств индивидуальной защиты (далее – СИЗ и МСИЗ) для работников организации </w:t>
            </w:r>
            <w:r w:rsidR="001459AA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(накоплен)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</w:t>
            </w:r>
            <w:r w:rsidR="000202AD"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оличество и категории населения, подлежащие обеспечению СИЗ и МСИЗ на соответствующей территории, определяется, в том числе МЧС Республики Татарстан)</w:t>
            </w:r>
            <w:r w:rsidR="00095B0C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подпункты «б», «е», «ж» части первой статьи 14 Федерального закона №68-ФЗ;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3, 6, 7, 9, 11, 12, 17-19 Положения об организации обеспечения населения средствами индивидуальной защиты, утвержденного приказом МЧС России от 01 октября 2014 г. № 543 (далее – приказ МЧС России от 01 октября 2014 г.  № 543).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132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A9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руководителем организации номенклатура и объем (количество) СИЗ и МСИЗ (определены и рассчитаны установленным порядком) в целях обеспечения ими работников организации?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подпункты «б», «е», «ж» части первой статьи 14 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6, 7, 9, 11, 12, 17 - 19 Положения, утвержденного  приказом МЧС России от 01 октября 2014 г. № 543.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1F" w:rsidRPr="00886EC8" w:rsidTr="00886EC8">
        <w:trPr>
          <w:trHeight w:val="27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организации </w:t>
            </w: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МСИЗ обеспечивается: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11, 13-19 Положения, утвержденного  приказом МЧС России от 01.10.2014 г. № 543;</w:t>
            </w:r>
          </w:p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1.2, 1.3, 1.4, 2.2, 2.3,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2.4, 2.7, 2.8, 2.9.10, 2.10, 2.11 Правил, утвержденных приказом МЧС России от 27.05.2003 № 285.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84" type="#_x0000_t32" style="position:absolute;left:0;text-align:left;margin-left:-3pt;margin-top:-.1pt;width:93.2pt;height:28.2pt;flip:x;z-index:25169817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left:0;text-align:left;margin-left:-3pt;margin-top:-.1pt;width:93.2pt;height:28.2pt;z-index:251697152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1F" w:rsidRPr="00886EC8" w:rsidTr="00886EC8">
        <w:trPr>
          <w:trHeight w:val="51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качественной сохранностью в местах хранения?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1F" w:rsidRPr="00886EC8" w:rsidRDefault="00846D1F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1F" w:rsidRPr="00886EC8" w:rsidTr="00886EC8">
        <w:trPr>
          <w:trHeight w:val="26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периодическими лабораторными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испытаниями </w:t>
            </w: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1F" w:rsidRPr="00886EC8" w:rsidRDefault="00846D1F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364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14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организации, 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эксплуатирующей опасные производственные объекты, объекты систем жизнеобеспечения и объекты с массовым пребыванием людей,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включения ее в территориальный страховой фонд документации Республики Татарстан </w:t>
            </w:r>
            <w:r w:rsidR="001459AA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(направлена) 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МЧС Республики Татарстан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(т.е. имеется информация от МЧС Республики Татарстан о получении документации для создания страхового фонда на объекты организации, либо уже имеется «Свидетельство о включении объектов организации в территориальный страховой</w:t>
            </w:r>
            <w:proofErr w:type="gramEnd"/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фонд Республики Татарстан»)</w:t>
            </w:r>
            <w:r w:rsidR="001459AA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подпункты «б», «д» части первой статьи 14 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постановления Кабинета Министров Республики Татарстан от 17.04.2006 № 173 «О развитии территориального страхового фонда документации Республики Татарстан на опасные производственные объекты, объекты систем жизнеобеспечения населения и объекты с массовым пребыванием людей».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2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Педагогический работник – преподаватель  учебного предмета «Основы безопасности жизнедеятельности» получил дополнительное профессиональное  образование по программе повышения квалификации по вопросам защиты от чрезвычайных ситуаций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 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пятый пункта 6 Положения о подготовке граждан в области защиты от</w:t>
            </w:r>
            <w:r w:rsidR="0095198E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третий пункта 4 Положения о подготовке населения в области гражданской обороны;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 Перечня, утвержденного приказом МЧС России от 24 апреля 2020 г. № 262.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rPr>
          <w:trHeight w:val="66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2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Педагогический работник – преподаватель  учебной дисциплины «Безопасность жизнедеятельности» получил дополнительное профессиональное  образование по программе повышения квалификации по вопросам защиты от чрезвычайных ситуаций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организациях, осуществляющих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 по дополнительным профессиональным программам в области гражданской обороны и защиты от чрезвычайных ситуаций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20 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абзац пятый пункта 6 Положения о подготовке граждан в области защиты от чрезвычайных ситуаций;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третий пункта 4 Положения о подготовке населения в области гражданской обороны;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22 Перечня,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утвержденного приказом МЧС России от 24 апреля 2020 г. № 262.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1F" w:rsidRPr="00886EC8" w:rsidTr="00886EC8">
        <w:trPr>
          <w:trHeight w:val="17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95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в области гражданской обороны и защиты от чрезвычайных ситуаций лиц, обучающихся в учреждениях образования по утвержденным учебным программам: 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 Федерального закона № 68-ФЗ;</w:t>
            </w:r>
          </w:p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подпункт «в» пункта 2, подпункт «в» пункта 4, пункт 7 Положения о подготовке граждан в области защиты от чрезвычайных ситуаций.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6" type="#_x0000_t32" style="position:absolute;left:0;text-align:left;margin-left:-3pt;margin-top:-.1pt;width:92.8pt;height:96.7pt;flip:x;z-index:25170022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5" type="#_x0000_t32" style="position:absolute;left:0;text-align:left;margin-left:-3pt;margin-top:-.1pt;width:92.8pt;height:96.7pt;z-index:251699200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1F17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1F" w:rsidRPr="00886EC8" w:rsidTr="00886EC8">
        <w:trPr>
          <w:trHeight w:val="28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«Основы безопасности жизнедеятельности»?</w:t>
            </w:r>
          </w:p>
        </w:tc>
        <w:tc>
          <w:tcPr>
            <w:tcW w:w="1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1F" w:rsidRPr="00886EC8" w:rsidTr="00886EC8">
        <w:trPr>
          <w:trHeight w:val="28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«Безопасность жизнедеятельности»?</w:t>
            </w: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1F" w:rsidRPr="00886EC8" w:rsidTr="00886EC8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28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предупреждения и ликвидации разливов нефти и нефтепродуктов (далее – План ЛРН) организации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организаций, осуществляющих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продукции)</w:t>
            </w:r>
            <w:r w:rsidR="00285A86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7, подпункты «а», «в», «д» части первой статьи 14 Федерального закона № 68-ФЗ;</w:t>
            </w:r>
          </w:p>
          <w:p w:rsidR="00846D1F" w:rsidRPr="00886EC8" w:rsidRDefault="00846D1F" w:rsidP="0022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подпункты «а», «б» пункта 1, подпункт «а» пункта 3, пункты 5, 6, 8, 24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утвержденных постановлением Правительства Российской Федерации от 31 декабря 2020 г. № 2451 (далее – Правила организации мероприятий по предупреждению и ликвидации</w:t>
            </w:r>
            <w:proofErr w:type="gramEnd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разливов нефти и нефтепродуктов).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8" type="#_x0000_t32" style="position:absolute;left:0;text-align:left;margin-left:-3pt;margin-top:-.55pt;width:92.8pt;height:207.5pt;flip:x;z-index:25170227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left:0;text-align:left;margin-left:-3pt;margin-top:-.55pt;width:92.8pt;height:207.5pt;z-index:251701248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1F" w:rsidRPr="00886EC8" w:rsidTr="00886EC8">
        <w:trPr>
          <w:trHeight w:val="50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1F" w:rsidRPr="00886EC8" w:rsidRDefault="00846D1F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1F" w:rsidRPr="00886EC8" w:rsidTr="00886EC8">
        <w:trPr>
          <w:trHeight w:val="64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  <w:proofErr w:type="gramEnd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порядком?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1F" w:rsidRPr="00886EC8" w:rsidRDefault="00846D1F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1F" w:rsidRPr="00886EC8" w:rsidTr="00886EC8">
        <w:trPr>
          <w:trHeight w:val="57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(после проведения комплексных учений)?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1F" w:rsidRPr="00886EC8" w:rsidRDefault="00846D1F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F" w:rsidRPr="00886EC8" w:rsidRDefault="00846D1F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F" w:rsidRPr="00886EC8" w:rsidRDefault="00846D1F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C61090">
        <w:trPr>
          <w:trHeight w:val="143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spacing w:after="0" w:line="240" w:lineRule="auto"/>
              <w:ind w:right="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Заключен </w:t>
            </w:r>
            <w:r w:rsidRPr="00886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предусмотренный П</w:t>
            </w:r>
            <w:r w:rsidRPr="00886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ланом ЛРН) 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с профессиональным аварийно-спасательным формированием, предназначенным для ликвидации разливов нефти и нефтепродуктов в целях обеспечения мероприятий плана предупреждения и ликвидации разливов нефти и нефтепродуктов организации?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подпункт «д» части первой статьи 14 Федерального закона № 68-ФЗ;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пункт 4 статьи 11 Федерального закона от 22 августа 1995 года № 151-ФЗ «Об аварийно-спасательных службах и статусе спасателей» (далее – Федеральный закон № 151-ФЗ);</w:t>
            </w:r>
          </w:p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подпункты «а», «б» пункта 6 Правил организации мероприятий по предупреждению и ликвидации разливов нефти и нефтепродуктов.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4E" w:rsidRPr="00886EC8" w:rsidTr="00886EC8">
        <w:trPr>
          <w:trHeight w:val="132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E" w:rsidRPr="00886EC8" w:rsidRDefault="005A7C4E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E" w:rsidRPr="00886EC8" w:rsidRDefault="005A7C4E" w:rsidP="00EC6EAF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Аварийно-спасательное формирование организации, предназначенное для обеспечения мероприятий плана предупреждения и ликвидации разливов нефти и нефтепродуктов </w:t>
            </w:r>
            <w:r w:rsidRPr="00886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(е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сли создание формирования предусмотрено П</w:t>
            </w:r>
            <w:r w:rsidRPr="00886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ланом ЛРН)</w:t>
            </w: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E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noProof/>
                <w:sz w:val="24"/>
                <w:szCs w:val="24"/>
                <w:lang w:eastAsia="ru-RU"/>
              </w:rPr>
              <w:pict>
                <v:shape id="_x0000_s1090" type="#_x0000_t32" style="position:absolute;left:0;text-align:left;margin-left:159.7pt;margin-top:-.45pt;width:93.15pt;height:124.95pt;flip:x;z-index:25170432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Arial"/>
                <w:bCs/>
                <w:noProof/>
                <w:sz w:val="24"/>
                <w:szCs w:val="24"/>
                <w:lang w:eastAsia="ru-RU"/>
              </w:rPr>
              <w:pict>
                <v:shape id="_x0000_s1089" type="#_x0000_t32" style="position:absolute;left:0;text-align:left;margin-left:159.7pt;margin-top:-.45pt;width:93.15pt;height:124.95pt;z-index:251703296;mso-position-horizontal-relative:text;mso-position-vertical-relative:text" o:connectortype="straight"/>
              </w:pict>
            </w:r>
            <w:r w:rsidR="005A7C4E" w:rsidRPr="00886E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подпункты «в», «д» части первой статьи 14 Федерального закона № 68-ФЗ;</w:t>
            </w:r>
          </w:p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3 статьи 7, статья 8, пункт 1 статьи 12 Федерального закона № 151-ФЗ;</w:t>
            </w:r>
          </w:p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пункты 6, 13, 14, 19 Положения о единой государственной системе;</w:t>
            </w:r>
          </w:p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подпункты «ж», «з» пункта 5, подпункты «а», «б» пункта 6 Правил организации мероприятий по предупреждению и ликвидации разливов нефти и нефтепродуктов;</w:t>
            </w:r>
          </w:p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1 - 4, 11 - 38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 декабря 2011 г. № 1091;</w:t>
            </w:r>
          </w:p>
          <w:p w:rsidR="005A7C4E" w:rsidRPr="00886EC8" w:rsidRDefault="005A7C4E" w:rsidP="000B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пункты 6, 10, 14, 19 Порядка создания нештатных аварийно-спасательных формирований, утвержденного приказом МЧС России от 23 декабря 2005 г. № 999.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4E" w:rsidRPr="00886EC8" w:rsidTr="00886EC8">
        <w:trPr>
          <w:trHeight w:val="102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E" w:rsidRPr="00886EC8" w:rsidRDefault="005A7C4E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E" w:rsidRPr="00886EC8" w:rsidRDefault="005A7C4E" w:rsidP="00285A86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создано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(комиссией по аттестации формирования выданы «Свидетельство об аттестации формирования» и «Паспорт формирования») и срок до очередной аттестации не истек (</w:t>
            </w:r>
            <w:r w:rsidR="00285A86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</w:t>
            </w:r>
            <w:r w:rsidR="00285A86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4E" w:rsidRPr="00886EC8" w:rsidRDefault="005A7C4E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4E" w:rsidRPr="00886EC8" w:rsidTr="00886EC8">
        <w:trPr>
          <w:trHeight w:val="119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E" w:rsidRPr="00886EC8" w:rsidRDefault="005A7C4E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E" w:rsidRPr="00886EC8" w:rsidRDefault="005A7C4E" w:rsidP="00EC6EAF">
            <w:pPr>
              <w:tabs>
                <w:tab w:val="left" w:pos="354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установленной организационно-штатной структуре формирования (структура согласована с территориальным органом МЧС России)? 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4E" w:rsidRPr="00886EC8" w:rsidRDefault="005A7C4E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4E" w:rsidRPr="00886EC8" w:rsidTr="00886EC8">
        <w:trPr>
          <w:trHeight w:val="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E" w:rsidRPr="00886EC8" w:rsidRDefault="005A7C4E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укомплектовано личным составом, в том числе аттестованным на ведение аварийно- спасательных работ (имеют статус спасателя не менее 75 % </w:t>
            </w:r>
            <w:proofErr w:type="gramEnd"/>
          </w:p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общей численности штата формирования)? 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4E" w:rsidRPr="00886EC8" w:rsidRDefault="005A7C4E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4E" w:rsidRPr="00886EC8" w:rsidTr="00886EC8">
        <w:trPr>
          <w:trHeight w:val="7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E" w:rsidRPr="00886EC8" w:rsidRDefault="005A7C4E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оснащено аварийно-спасательными  средствами</w:t>
            </w:r>
          </w:p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(номенклатура утверждена и средства предоставлялись при проведении аттестации формирования)?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4E" w:rsidRPr="00886EC8" w:rsidRDefault="005A7C4E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4E" w:rsidRPr="00886EC8" w:rsidRDefault="005A7C4E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E" w:rsidRPr="00886EC8" w:rsidRDefault="005A7C4E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BE3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95685" w:rsidP="00E9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Проведено к</w:t>
            </w:r>
            <w:r w:rsidR="00E223F8"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омплексное учение по подтверждению готовности эксплуатирующей организации к действиям по локализации и ликвидации максимального расчетного объема</w:t>
            </w: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разлива нефти и нефтепродуктов</w:t>
            </w:r>
            <w:r w:rsidR="00E223F8"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(с периодичностью не реже </w:t>
            </w:r>
            <w:r w:rsidR="00285A86"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одного</w:t>
            </w:r>
            <w:r w:rsidR="00E223F8"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раза в </w:t>
            </w:r>
            <w:r w:rsidR="00285A86"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три </w:t>
            </w:r>
            <w:r w:rsidR="00E223F8"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года)?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подпункт «в» части первой статьи 14, статья 20  Федерального закона № 68-ФЗ;</w:t>
            </w:r>
          </w:p>
          <w:p w:rsidR="00E223F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пункты 8, 9, 18 - 23  Правил организации мероприятий по предупреждению и ликвидации разливов нефти и нефтепродуктов.</w:t>
            </w:r>
          </w:p>
          <w:p w:rsidR="00C61090" w:rsidRPr="00886EC8" w:rsidRDefault="00C61090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F8" w:rsidRPr="00886EC8" w:rsidRDefault="00E223F8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Pr="00886EC8" w:rsidRDefault="00E223F8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2AD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AD" w:rsidRPr="00886EC8" w:rsidRDefault="000202A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планирования действий, организации подготовки и обеспечения деятельности формирования организации, предназначенного и выделяемого (привлекаемого) для предупреждения и ликвидации чрезвычайных ситуаций муниципального (межмуниципального, регионального) характера разработаны </w:t>
            </w:r>
          </w:p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(т.е.</w:t>
            </w:r>
            <w:r w:rsidR="00E95685"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утверждены</w:t>
            </w:r>
            <w:r w:rsidRPr="00886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руководителем организации и согласованы с органом </w:t>
            </w:r>
            <w:r w:rsidRPr="0088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местного самоуправления (органом исполнительной власти Республики Татарстан))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подпункты «а», «е», «о» части второй статьи 11, подпункты «в», «д» части первой статьи 14  Федерального закона № 68-ФЗ;</w:t>
            </w:r>
          </w:p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пункты 5, 13, 14, 19, абзац пятый </w:t>
            </w:r>
            <w:r w:rsidRPr="00886E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подпункта </w:t>
            </w: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«а» </w:t>
            </w:r>
            <w:r w:rsidRPr="00886E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пункта 28 </w:t>
            </w:r>
            <w:r w:rsidRPr="00886E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Положения о единой государственной системе;</w:t>
            </w:r>
          </w:p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10, 11, 13, 16, 24  Положения о территориальной подсистеме.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D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2" type="#_x0000_t32" style="position:absolute;left:0;text-align:left;margin-left:-3pt;margin-top:-.45pt;width:92.8pt;height:262.6pt;flip:x;z-index:25170636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1" type="#_x0000_t32" style="position:absolute;left:0;text-align:left;margin-left:-3pt;margin-top:-.45pt;width:92.8pt;height:262.6pt;z-index:251705344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D" w:rsidRPr="00886EC8" w:rsidRDefault="000202A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2AD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AD" w:rsidRPr="00886EC8" w:rsidRDefault="000202A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приведения в готовность формирования (определяет состав, структуру, оснащение, обеспечение, функциональные обязанности)?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AD" w:rsidRPr="00886EC8" w:rsidRDefault="000202A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D" w:rsidRPr="00886EC8" w:rsidRDefault="000202A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2AD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AD" w:rsidRPr="00886EC8" w:rsidRDefault="000202A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действий (мероприятий) формирования</w:t>
            </w:r>
            <w:r w:rsidR="000B57CF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аварийно-спасательных и других неотложных работ? 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AD" w:rsidRPr="00886EC8" w:rsidRDefault="000202A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AD" w:rsidRPr="00886EC8" w:rsidRDefault="000202A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D" w:rsidRPr="00886EC8" w:rsidRDefault="000202A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BD" w:rsidRPr="00886EC8" w:rsidTr="00886EC8">
        <w:trPr>
          <w:trHeight w:val="114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FBD" w:rsidRPr="00886EC8" w:rsidRDefault="004D6FB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(или нештатное) аварийно-спасательное формирование организации, предназначенное и выделяемое (привлекаемое) для предупреждения и ликвидации чрезвычайных ситуаций муниципального (межмуниципального, регионального) характера: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подпункты «в», «д» части первой статьи 14 Федерального закона № 68-ФЗ;</w:t>
            </w:r>
          </w:p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7, статья 8, пункт 1 статьи 12 Федерального закона № 151-ФЗ;</w:t>
            </w:r>
          </w:p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6, 13, 14, 19 Положения о единой государственной системе;</w:t>
            </w:r>
          </w:p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1 - 4, 11 - 38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 декабря 2011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№ 1091;</w:t>
            </w:r>
          </w:p>
          <w:p w:rsidR="004D6FBD" w:rsidRPr="00886EC8" w:rsidRDefault="004D6FBD" w:rsidP="00EE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6, 10, 14, 19 Порядка создания нештатных аварийно-спасательных формирований, утвержденного приказом МЧС России от 23 декабря 2005 г. № 999.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FBD" w:rsidRPr="00886EC8" w:rsidRDefault="00F333D5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94" type="#_x0000_t32" style="position:absolute;left:0;text-align:left;margin-left:-3pt;margin-top:-.05pt;width:92.8pt;height:138pt;flip:x;z-index:25170841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3" type="#_x0000_t32" style="position:absolute;left:0;text-align:left;margin-left:-3pt;margin-top:-.05pt;width:92.8pt;height:138pt;z-index:251707392;mso-position-horizontal-relative:text;mso-position-vertical-relative:text" o:connectortype="straight"/>
              </w:pic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D" w:rsidRPr="00886EC8" w:rsidRDefault="004D6FB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BD" w:rsidRPr="00886EC8" w:rsidTr="00886EC8">
        <w:trPr>
          <w:trHeight w:val="4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FBD" w:rsidRPr="00886EC8" w:rsidRDefault="004D6FB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FBD" w:rsidRPr="00886EC8" w:rsidRDefault="004D6FBD" w:rsidP="002A4251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создано 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(комиссией по аттестации формирования выданы «Свидетельство об аттестации формирования» и «Паспорт формирования») и срок до очередной аттестации не истек (</w:t>
            </w:r>
            <w:r w:rsidR="002A4251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</w:t>
            </w:r>
            <w:r w:rsidR="002A4251"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D" w:rsidRPr="00886EC8" w:rsidRDefault="004D6FB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D" w:rsidRPr="00886EC8" w:rsidRDefault="004D6FB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BD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D" w:rsidRPr="00886EC8" w:rsidRDefault="004D6FB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D" w:rsidRPr="00886EC8" w:rsidRDefault="004D6FBD" w:rsidP="00EC6EAF">
            <w:pPr>
              <w:tabs>
                <w:tab w:val="left" w:pos="354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установленной организационно-штатной структуре формирования (структура согласована с территориальным органом МЧС России)? 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D" w:rsidRPr="00886EC8" w:rsidRDefault="004D6FB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D" w:rsidRPr="00886EC8" w:rsidRDefault="004D6FB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BD" w:rsidRPr="00886EC8" w:rsidTr="00886EC8">
        <w:trPr>
          <w:trHeight w:val="10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D" w:rsidRPr="00886EC8" w:rsidRDefault="004D6FB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укомплектовано личным составом, в том числе аттестованным на ведение аварийно-спасательных работ (имеют статус спасателя не менее 75 % </w:t>
            </w:r>
            <w:proofErr w:type="gramEnd"/>
          </w:p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общей численности штата формирования)? 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D" w:rsidRPr="00886EC8" w:rsidRDefault="004D6FB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D" w:rsidRPr="00886EC8" w:rsidRDefault="004D6FB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BD" w:rsidRPr="00886EC8" w:rsidTr="00886EC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D" w:rsidRPr="00886EC8" w:rsidRDefault="004D6FBD" w:rsidP="004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оснащено аварийно-спасательными  средствами</w:t>
            </w:r>
          </w:p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(номенклатура утверждена и средства предоставлялись при проведении аттестации формирования)?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D" w:rsidRPr="00886EC8" w:rsidRDefault="004D6FBD" w:rsidP="00EC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BD" w:rsidRPr="00886EC8" w:rsidRDefault="004D6FBD" w:rsidP="00EC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D" w:rsidRPr="00886EC8" w:rsidRDefault="004D6FBD" w:rsidP="001A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5E6" w:rsidRPr="001A65E6" w:rsidRDefault="001A65E6" w:rsidP="001A6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</w:t>
      </w:r>
    </w:p>
    <w:p w:rsidR="0099335D" w:rsidRDefault="0099335D" w:rsidP="004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bookmarkStart w:id="2" w:name="Par465"/>
      <w:bookmarkEnd w:id="2"/>
    </w:p>
    <w:p w:rsidR="0099335D" w:rsidRDefault="0099335D" w:rsidP="00A741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933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Должностное</w:t>
      </w:r>
      <w:r w:rsidR="00907B2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</w:t>
      </w:r>
      <w:r w:rsidRPr="009933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лицо, </w:t>
      </w:r>
    </w:p>
    <w:p w:rsidR="00A74100" w:rsidRDefault="0099335D" w:rsidP="00A741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933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проведшее контрольное (надзорное) </w:t>
      </w:r>
    </w:p>
    <w:p w:rsidR="0099335D" w:rsidRDefault="0099335D" w:rsidP="00A741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933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мероприятие</w:t>
      </w:r>
      <w:r w:rsidR="00A74100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</w:t>
      </w:r>
      <w:r w:rsidRPr="009933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и заполнившее</w:t>
      </w:r>
      <w:r w:rsidR="00907B22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</w:t>
      </w:r>
      <w:r w:rsidRPr="009933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проверочный лист</w:t>
      </w: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</w:t>
      </w:r>
      <w:r w:rsidR="00A74100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 ________</w:t>
      </w: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   </w:t>
      </w:r>
      <w:r w:rsidR="00A74100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</w:t>
      </w: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</w:t>
      </w:r>
    </w:p>
    <w:p w:rsidR="0099335D" w:rsidRPr="0099335D" w:rsidRDefault="0099335D" w:rsidP="00993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933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</w:t>
      </w:r>
      <w:r w:rsidR="00A741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</w:t>
      </w:r>
      <w:r w:rsidRPr="009933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(подпись)    </w:t>
      </w:r>
      <w:r w:rsidR="00A741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933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(фамилия, инициалы)</w:t>
      </w:r>
    </w:p>
    <w:p w:rsidR="0099335D" w:rsidRDefault="0099335D" w:rsidP="004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99335D" w:rsidRPr="001F6DCB" w:rsidRDefault="0099335D" w:rsidP="004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sectPr w:rsidR="0099335D" w:rsidRPr="001F6DCB" w:rsidSect="00F75E34">
      <w:pgSz w:w="11906" w:h="16838"/>
      <w:pgMar w:top="567" w:right="702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D5" w:rsidRDefault="00F333D5" w:rsidP="00F33CEC">
      <w:pPr>
        <w:spacing w:after="0" w:line="240" w:lineRule="auto"/>
      </w:pPr>
      <w:r>
        <w:separator/>
      </w:r>
    </w:p>
  </w:endnote>
  <w:endnote w:type="continuationSeparator" w:id="0">
    <w:p w:rsidR="00F333D5" w:rsidRDefault="00F333D5" w:rsidP="00F3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D5" w:rsidRDefault="00F333D5" w:rsidP="00F33CEC">
      <w:pPr>
        <w:spacing w:after="0" w:line="240" w:lineRule="auto"/>
      </w:pPr>
      <w:r>
        <w:separator/>
      </w:r>
    </w:p>
  </w:footnote>
  <w:footnote w:type="continuationSeparator" w:id="0">
    <w:p w:rsidR="00F333D5" w:rsidRDefault="00F333D5" w:rsidP="00F3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558668"/>
      <w:docPartObj>
        <w:docPartGallery w:val="Page Numbers (Top of Page)"/>
        <w:docPartUnique/>
      </w:docPartObj>
    </w:sdtPr>
    <w:sdtEndPr/>
    <w:sdtContent>
      <w:p w:rsidR="00C557B8" w:rsidRDefault="00C557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57B8" w:rsidRDefault="00C557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A5B"/>
    <w:multiLevelType w:val="hybridMultilevel"/>
    <w:tmpl w:val="EF9492C8"/>
    <w:lvl w:ilvl="0" w:tplc="AFD64EC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9335C"/>
    <w:multiLevelType w:val="hybridMultilevel"/>
    <w:tmpl w:val="83F86330"/>
    <w:lvl w:ilvl="0" w:tplc="926E2114">
      <w:start w:val="6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CDA43AC"/>
    <w:multiLevelType w:val="hybridMultilevel"/>
    <w:tmpl w:val="8B167386"/>
    <w:lvl w:ilvl="0" w:tplc="FC2CCF9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E5E41"/>
    <w:multiLevelType w:val="hybridMultilevel"/>
    <w:tmpl w:val="43D83CC4"/>
    <w:lvl w:ilvl="0" w:tplc="8206C5F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226566"/>
    <w:multiLevelType w:val="hybridMultilevel"/>
    <w:tmpl w:val="EB001110"/>
    <w:lvl w:ilvl="0" w:tplc="01960FF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AF40F4"/>
    <w:multiLevelType w:val="hybridMultilevel"/>
    <w:tmpl w:val="05B0A392"/>
    <w:lvl w:ilvl="0" w:tplc="ACF01EE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EB16F0"/>
    <w:multiLevelType w:val="hybridMultilevel"/>
    <w:tmpl w:val="D3669BCC"/>
    <w:lvl w:ilvl="0" w:tplc="D55CA5B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3DF"/>
    <w:rsid w:val="00004DCE"/>
    <w:rsid w:val="00006E4A"/>
    <w:rsid w:val="000202AD"/>
    <w:rsid w:val="000434CC"/>
    <w:rsid w:val="00056DE9"/>
    <w:rsid w:val="00095B0C"/>
    <w:rsid w:val="000B4C1D"/>
    <w:rsid w:val="000B57CF"/>
    <w:rsid w:val="000B7608"/>
    <w:rsid w:val="000C5BE3"/>
    <w:rsid w:val="000C78AC"/>
    <w:rsid w:val="000D00B5"/>
    <w:rsid w:val="000F179D"/>
    <w:rsid w:val="000F5A55"/>
    <w:rsid w:val="00104A37"/>
    <w:rsid w:val="00106516"/>
    <w:rsid w:val="00127282"/>
    <w:rsid w:val="00131749"/>
    <w:rsid w:val="001459AA"/>
    <w:rsid w:val="001519E2"/>
    <w:rsid w:val="001536AC"/>
    <w:rsid w:val="00161BF4"/>
    <w:rsid w:val="00173F13"/>
    <w:rsid w:val="001868F8"/>
    <w:rsid w:val="00197FBF"/>
    <w:rsid w:val="001A65E6"/>
    <w:rsid w:val="001B353F"/>
    <w:rsid w:val="001B61B3"/>
    <w:rsid w:val="001C3826"/>
    <w:rsid w:val="001E4609"/>
    <w:rsid w:val="001E51A7"/>
    <w:rsid w:val="001E5FDD"/>
    <w:rsid w:val="001F0CDB"/>
    <w:rsid w:val="001F1713"/>
    <w:rsid w:val="001F1AE8"/>
    <w:rsid w:val="001F4488"/>
    <w:rsid w:val="001F6DCB"/>
    <w:rsid w:val="002062A8"/>
    <w:rsid w:val="00210B8B"/>
    <w:rsid w:val="002166EC"/>
    <w:rsid w:val="00221B68"/>
    <w:rsid w:val="00222854"/>
    <w:rsid w:val="00222CBB"/>
    <w:rsid w:val="002238E6"/>
    <w:rsid w:val="00232013"/>
    <w:rsid w:val="002423C9"/>
    <w:rsid w:val="0024496F"/>
    <w:rsid w:val="00285A86"/>
    <w:rsid w:val="0029037F"/>
    <w:rsid w:val="00294462"/>
    <w:rsid w:val="002A4251"/>
    <w:rsid w:val="002D22F9"/>
    <w:rsid w:val="002D5093"/>
    <w:rsid w:val="002F0FFF"/>
    <w:rsid w:val="002F2E68"/>
    <w:rsid w:val="00321AB4"/>
    <w:rsid w:val="00322405"/>
    <w:rsid w:val="00332632"/>
    <w:rsid w:val="00333582"/>
    <w:rsid w:val="00333B50"/>
    <w:rsid w:val="00345B53"/>
    <w:rsid w:val="00355970"/>
    <w:rsid w:val="003600D2"/>
    <w:rsid w:val="00371D03"/>
    <w:rsid w:val="00382FE9"/>
    <w:rsid w:val="00386C3A"/>
    <w:rsid w:val="00391AB7"/>
    <w:rsid w:val="0039287B"/>
    <w:rsid w:val="003A49AE"/>
    <w:rsid w:val="003A4ED3"/>
    <w:rsid w:val="003A6FD8"/>
    <w:rsid w:val="003A7E99"/>
    <w:rsid w:val="003B542D"/>
    <w:rsid w:val="003C297F"/>
    <w:rsid w:val="003C34FF"/>
    <w:rsid w:val="003D5820"/>
    <w:rsid w:val="003E42EF"/>
    <w:rsid w:val="003E7682"/>
    <w:rsid w:val="003F6219"/>
    <w:rsid w:val="00443422"/>
    <w:rsid w:val="00445377"/>
    <w:rsid w:val="00454ADC"/>
    <w:rsid w:val="004565FE"/>
    <w:rsid w:val="004572AE"/>
    <w:rsid w:val="004621BE"/>
    <w:rsid w:val="00462657"/>
    <w:rsid w:val="0046449D"/>
    <w:rsid w:val="004A1D04"/>
    <w:rsid w:val="004A666E"/>
    <w:rsid w:val="004B2622"/>
    <w:rsid w:val="004C39CF"/>
    <w:rsid w:val="004D6FBD"/>
    <w:rsid w:val="004E2AE8"/>
    <w:rsid w:val="0050291B"/>
    <w:rsid w:val="00506F0F"/>
    <w:rsid w:val="005154D4"/>
    <w:rsid w:val="00544985"/>
    <w:rsid w:val="005500B0"/>
    <w:rsid w:val="0056159E"/>
    <w:rsid w:val="00574DE6"/>
    <w:rsid w:val="00591D76"/>
    <w:rsid w:val="005946EE"/>
    <w:rsid w:val="005A7C4E"/>
    <w:rsid w:val="005B2512"/>
    <w:rsid w:val="005B66BF"/>
    <w:rsid w:val="005B709F"/>
    <w:rsid w:val="005C3CD6"/>
    <w:rsid w:val="005D06F2"/>
    <w:rsid w:val="005F1271"/>
    <w:rsid w:val="00612F07"/>
    <w:rsid w:val="00621D33"/>
    <w:rsid w:val="0064443D"/>
    <w:rsid w:val="00653E68"/>
    <w:rsid w:val="00667733"/>
    <w:rsid w:val="006811DA"/>
    <w:rsid w:val="0069424A"/>
    <w:rsid w:val="006942A9"/>
    <w:rsid w:val="006B67E6"/>
    <w:rsid w:val="006D43DF"/>
    <w:rsid w:val="006F2E0C"/>
    <w:rsid w:val="006F5EDF"/>
    <w:rsid w:val="00732179"/>
    <w:rsid w:val="00747957"/>
    <w:rsid w:val="007568AA"/>
    <w:rsid w:val="007577E6"/>
    <w:rsid w:val="00757D7E"/>
    <w:rsid w:val="007756A5"/>
    <w:rsid w:val="00786CFB"/>
    <w:rsid w:val="007960D5"/>
    <w:rsid w:val="007C5E41"/>
    <w:rsid w:val="007D4A85"/>
    <w:rsid w:val="007D5DF8"/>
    <w:rsid w:val="007F0F06"/>
    <w:rsid w:val="007F1074"/>
    <w:rsid w:val="007F393F"/>
    <w:rsid w:val="007F64B9"/>
    <w:rsid w:val="008128DC"/>
    <w:rsid w:val="00846D1F"/>
    <w:rsid w:val="00851127"/>
    <w:rsid w:val="008538B6"/>
    <w:rsid w:val="00860CA4"/>
    <w:rsid w:val="0086618E"/>
    <w:rsid w:val="00870546"/>
    <w:rsid w:val="00886EC8"/>
    <w:rsid w:val="00887179"/>
    <w:rsid w:val="008C10BB"/>
    <w:rsid w:val="008E46E7"/>
    <w:rsid w:val="00901F8E"/>
    <w:rsid w:val="009034AC"/>
    <w:rsid w:val="00907B22"/>
    <w:rsid w:val="00913465"/>
    <w:rsid w:val="00915760"/>
    <w:rsid w:val="00915F36"/>
    <w:rsid w:val="00915FCF"/>
    <w:rsid w:val="00920C84"/>
    <w:rsid w:val="009218CE"/>
    <w:rsid w:val="00926DF6"/>
    <w:rsid w:val="00931056"/>
    <w:rsid w:val="00931DD2"/>
    <w:rsid w:val="0095198E"/>
    <w:rsid w:val="00953357"/>
    <w:rsid w:val="00963317"/>
    <w:rsid w:val="0097479C"/>
    <w:rsid w:val="00986695"/>
    <w:rsid w:val="0099335D"/>
    <w:rsid w:val="009B705B"/>
    <w:rsid w:val="009C7300"/>
    <w:rsid w:val="009C7D0B"/>
    <w:rsid w:val="009D674A"/>
    <w:rsid w:val="009F7847"/>
    <w:rsid w:val="00A02469"/>
    <w:rsid w:val="00A02C9A"/>
    <w:rsid w:val="00A039F3"/>
    <w:rsid w:val="00A053F3"/>
    <w:rsid w:val="00A21B25"/>
    <w:rsid w:val="00A36D1C"/>
    <w:rsid w:val="00A41703"/>
    <w:rsid w:val="00A43830"/>
    <w:rsid w:val="00A552BD"/>
    <w:rsid w:val="00A567DB"/>
    <w:rsid w:val="00A63BCD"/>
    <w:rsid w:val="00A71F9D"/>
    <w:rsid w:val="00A74100"/>
    <w:rsid w:val="00A748EC"/>
    <w:rsid w:val="00A76890"/>
    <w:rsid w:val="00A774DE"/>
    <w:rsid w:val="00A8125C"/>
    <w:rsid w:val="00A97E0F"/>
    <w:rsid w:val="00AA42AD"/>
    <w:rsid w:val="00AA5FD9"/>
    <w:rsid w:val="00AA6C85"/>
    <w:rsid w:val="00AB530D"/>
    <w:rsid w:val="00AE0459"/>
    <w:rsid w:val="00AE69D3"/>
    <w:rsid w:val="00AF21D7"/>
    <w:rsid w:val="00B00F60"/>
    <w:rsid w:val="00B0686F"/>
    <w:rsid w:val="00B11D83"/>
    <w:rsid w:val="00B1360D"/>
    <w:rsid w:val="00B24D05"/>
    <w:rsid w:val="00B3262F"/>
    <w:rsid w:val="00B42A92"/>
    <w:rsid w:val="00B62B43"/>
    <w:rsid w:val="00B822A6"/>
    <w:rsid w:val="00BA2231"/>
    <w:rsid w:val="00BA29FF"/>
    <w:rsid w:val="00BA764B"/>
    <w:rsid w:val="00BD1F0C"/>
    <w:rsid w:val="00BE5BB4"/>
    <w:rsid w:val="00BF2527"/>
    <w:rsid w:val="00BF4229"/>
    <w:rsid w:val="00C33CF2"/>
    <w:rsid w:val="00C37D72"/>
    <w:rsid w:val="00C557B8"/>
    <w:rsid w:val="00C61090"/>
    <w:rsid w:val="00C6711C"/>
    <w:rsid w:val="00C702CF"/>
    <w:rsid w:val="00C713A7"/>
    <w:rsid w:val="00C827BE"/>
    <w:rsid w:val="00CB0B13"/>
    <w:rsid w:val="00CC1B54"/>
    <w:rsid w:val="00CD2FE9"/>
    <w:rsid w:val="00CD50FA"/>
    <w:rsid w:val="00CE3478"/>
    <w:rsid w:val="00CF37A2"/>
    <w:rsid w:val="00D00800"/>
    <w:rsid w:val="00D06CD6"/>
    <w:rsid w:val="00D14F1A"/>
    <w:rsid w:val="00D21773"/>
    <w:rsid w:val="00D314B4"/>
    <w:rsid w:val="00D36F64"/>
    <w:rsid w:val="00D50358"/>
    <w:rsid w:val="00D5531E"/>
    <w:rsid w:val="00D618A7"/>
    <w:rsid w:val="00D73FBB"/>
    <w:rsid w:val="00D744D8"/>
    <w:rsid w:val="00D851E3"/>
    <w:rsid w:val="00D86B6F"/>
    <w:rsid w:val="00D9204B"/>
    <w:rsid w:val="00DA46A0"/>
    <w:rsid w:val="00DB2579"/>
    <w:rsid w:val="00DB39E0"/>
    <w:rsid w:val="00DB59D7"/>
    <w:rsid w:val="00DC04C2"/>
    <w:rsid w:val="00DC5CD9"/>
    <w:rsid w:val="00DC7D2A"/>
    <w:rsid w:val="00DE04AB"/>
    <w:rsid w:val="00DF4236"/>
    <w:rsid w:val="00E20246"/>
    <w:rsid w:val="00E223F8"/>
    <w:rsid w:val="00E42514"/>
    <w:rsid w:val="00E52268"/>
    <w:rsid w:val="00E5297D"/>
    <w:rsid w:val="00E64910"/>
    <w:rsid w:val="00E678DD"/>
    <w:rsid w:val="00E7438E"/>
    <w:rsid w:val="00E8686E"/>
    <w:rsid w:val="00E93D84"/>
    <w:rsid w:val="00E95685"/>
    <w:rsid w:val="00EB2434"/>
    <w:rsid w:val="00EB33B8"/>
    <w:rsid w:val="00EC6EAF"/>
    <w:rsid w:val="00EE144A"/>
    <w:rsid w:val="00EE4A87"/>
    <w:rsid w:val="00EE50FE"/>
    <w:rsid w:val="00EF03C5"/>
    <w:rsid w:val="00F005F4"/>
    <w:rsid w:val="00F333D5"/>
    <w:rsid w:val="00F33CEC"/>
    <w:rsid w:val="00F46C80"/>
    <w:rsid w:val="00F50A79"/>
    <w:rsid w:val="00F51821"/>
    <w:rsid w:val="00F67AF0"/>
    <w:rsid w:val="00F67E8C"/>
    <w:rsid w:val="00F72AF7"/>
    <w:rsid w:val="00F75E34"/>
    <w:rsid w:val="00F95A8C"/>
    <w:rsid w:val="00F96F0C"/>
    <w:rsid w:val="00FC319F"/>
    <w:rsid w:val="00FE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54"/>
        <o:r id="V:Rule2" type="connector" idref="#_x0000_s1085"/>
        <o:r id="V:Rule3" type="connector" idref="#_x0000_s1078"/>
        <o:r id="V:Rule4" type="connector" idref="#_x0000_s1075"/>
        <o:r id="V:Rule5" type="connector" idref="#_x0000_s1048"/>
        <o:r id="V:Rule6" type="connector" idref="#_x0000_s1076"/>
        <o:r id="V:Rule7" type="connector" idref="#_x0000_s1050"/>
        <o:r id="V:Rule8" type="connector" idref="#_x0000_s1088"/>
        <o:r id="V:Rule9" type="connector" idref="#_x0000_s1049"/>
        <o:r id="V:Rule10" type="connector" idref="#_x0000_s1071"/>
        <o:r id="V:Rule11" type="connector" idref="#_x0000_s1072"/>
        <o:r id="V:Rule12" type="connector" idref="#_x0000_s1077"/>
        <o:r id="V:Rule13" type="connector" idref="#_x0000_s1074"/>
        <o:r id="V:Rule14" type="connector" idref="#_x0000_s1086"/>
        <o:r id="V:Rule15" type="connector" idref="#_x0000_s1093"/>
        <o:r id="V:Rule16" type="connector" idref="#_x0000_s1064"/>
        <o:r id="V:Rule17" type="connector" idref="#_x0000_s1089"/>
        <o:r id="V:Rule18" type="connector" idref="#_x0000_s1055"/>
        <o:r id="V:Rule19" type="connector" idref="#_x0000_s1043"/>
        <o:r id="V:Rule20" type="connector" idref="#_x0000_s1081"/>
        <o:r id="V:Rule21" type="connector" idref="#_x0000_s1066"/>
        <o:r id="V:Rule22" type="connector" idref="#_x0000_s1091"/>
        <o:r id="V:Rule23" type="connector" idref="#_x0000_s1080"/>
        <o:r id="V:Rule24" type="connector" idref="#_x0000_s1094"/>
        <o:r id="V:Rule25" type="connector" idref="#_x0000_s1047"/>
        <o:r id="V:Rule26" type="connector" idref="#_x0000_s1083"/>
        <o:r id="V:Rule27" type="connector" idref="#_x0000_s1061"/>
        <o:r id="V:Rule28" type="connector" idref="#_x0000_s1073"/>
        <o:r id="V:Rule29" type="connector" idref="#_x0000_s1084"/>
        <o:r id="V:Rule30" type="connector" idref="#_x0000_s1059"/>
        <o:r id="V:Rule31" type="connector" idref="#_x0000_s1062"/>
        <o:r id="V:Rule32" type="connector" idref="#_x0000_s1090"/>
        <o:r id="V:Rule33" type="connector" idref="#_x0000_s1042"/>
        <o:r id="V:Rule34" type="connector" idref="#_x0000_s1056"/>
        <o:r id="V:Rule35" type="connector" idref="#_x0000_s1087"/>
        <o:r id="V:Rule36" type="connector" idref="#_x0000_s1092"/>
        <o:r id="V:Rule37" type="connector" idref="#_x0000_s1065"/>
        <o:r id="V:Rule38" type="connector" idref="#_x0000_s1068"/>
        <o:r id="V:Rule39" type="connector" idref="#_x0000_s1082"/>
        <o:r id="V:Rule40" type="connector" idref="#_x0000_s1057"/>
        <o:r id="V:Rule41" type="connector" idref="#_x0000_s1079"/>
        <o:r id="V:Rule42" type="connector" idref="#_x0000_s1060"/>
        <o:r id="V:Rule43" type="connector" idref="#_x0000_s1046"/>
        <o:r id="V:Rule44" type="connector" idref="#_x0000_s1067"/>
        <o:r id="V:Rule45" type="connector" idref="#_x0000_s1053"/>
        <o:r id="V:Rule46" type="connector" idref="#_x0000_s1058"/>
        <o:r id="V:Rule47" type="connector" idref="#_x0000_s1052"/>
        <o:r id="V:Rule48" type="connector" idref="#_x0000_s1069"/>
        <o:r id="V:Rule49" type="connector" idref="#_x0000_s1063"/>
        <o:r id="V:Rule50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CEC"/>
  </w:style>
  <w:style w:type="paragraph" w:styleId="a6">
    <w:name w:val="footer"/>
    <w:basedOn w:val="a"/>
    <w:link w:val="a7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CEC"/>
  </w:style>
  <w:style w:type="paragraph" w:customStyle="1" w:styleId="ConsPlusNormal">
    <w:name w:val="ConsPlusNormal"/>
    <w:rsid w:val="00371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F1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B6D2-19F2-4511-807E-E9613643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ОРГН</cp:lastModifiedBy>
  <cp:revision>200</cp:revision>
  <cp:lastPrinted>2021-09-27T11:20:00Z</cp:lastPrinted>
  <dcterms:created xsi:type="dcterms:W3CDTF">2021-09-09T08:33:00Z</dcterms:created>
  <dcterms:modified xsi:type="dcterms:W3CDTF">2022-04-20T13:43:00Z</dcterms:modified>
</cp:coreProperties>
</file>