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80" w:rsidRDefault="000E4480" w:rsidP="000E44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Происшествия в РТ за 21 августа 2022 года: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сутки в Татарстане пожарные подразделения выезжали по тревоге 64 раза. Из них на ложные вызовы – 31 раз, на ДТП - 2 раза, на короткое замыкание без горения - 3 раза, на взаимодействие с другими службами – 8 раз, на тушение сухой травы - 6 раз, на тушение мусора - 6 раз, на тушение пожнивных остатков - 1 раз. Пожарные республики ликвидировали – 24 пожара, из них жилые объекты - 5 пожаров, прочие объекты - 15 пожаров, неэксплуатируемые здания (сооружения) - 2 пожара, транспортные средства - 2 пожара. На пожаре пострадал 1 человек.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- 6 пожаров, нарушение правил устройства и эксплуатации печей - 1 пожар, неосторожное обращение с огнем - 14 пожаров, другие причины - 3 пожара.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- 4 раза.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6 раз. Из них: на разблокировку дверей - 2 раза, на поисковые работы на воде - 1 раз, на прочие ПСР - 2 раза, помощь спасателей не потребовалась - 1 раз. На профилактические работы – 10 раз.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Пожары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21.08.2022 года 0.05 город Елабуга, Окружное шоссе, напротив дома №10.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кабины грузового автомобиля КамАЗ. Площадь пожара составила 2 кв. метра.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результате пожара пострадал мужчина 1973 г.р., с ожогами тела 2 степени (20%) госпитализирован в </w:t>
      </w:r>
      <w:proofErr w:type="spellStart"/>
      <w:r>
        <w:rPr>
          <w:rFonts w:ascii="Arial" w:hAnsi="Arial" w:cs="Arial"/>
          <w:color w:val="3B4256"/>
        </w:rPr>
        <w:t>Елабужскую</w:t>
      </w:r>
      <w:proofErr w:type="spellEnd"/>
      <w:r>
        <w:rPr>
          <w:rFonts w:ascii="Arial" w:hAnsi="Arial" w:cs="Arial"/>
          <w:color w:val="3B4256"/>
        </w:rPr>
        <w:t xml:space="preserve"> ЦРБ.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- неисправность систем механизмов и узлов транспортного средства.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Происшествие на воде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21.08.2022 года 19.50 </w:t>
      </w:r>
      <w:proofErr w:type="spellStart"/>
      <w:r>
        <w:rPr>
          <w:rFonts w:ascii="Arial" w:hAnsi="Arial" w:cs="Arial"/>
          <w:color w:val="3B4256"/>
        </w:rPr>
        <w:t>Мамадышский</w:t>
      </w:r>
      <w:proofErr w:type="spellEnd"/>
      <w:r>
        <w:rPr>
          <w:rFonts w:ascii="Arial" w:hAnsi="Arial" w:cs="Arial"/>
          <w:color w:val="3B4256"/>
        </w:rPr>
        <w:t xml:space="preserve"> район, вблизи поселка </w:t>
      </w:r>
      <w:proofErr w:type="spellStart"/>
      <w:r>
        <w:rPr>
          <w:rFonts w:ascii="Arial" w:hAnsi="Arial" w:cs="Arial"/>
          <w:color w:val="3B4256"/>
        </w:rPr>
        <w:t>Берѐзовая</w:t>
      </w:r>
      <w:proofErr w:type="spellEnd"/>
      <w:r>
        <w:rPr>
          <w:rFonts w:ascii="Arial" w:hAnsi="Arial" w:cs="Arial"/>
          <w:color w:val="3B4256"/>
        </w:rPr>
        <w:t xml:space="preserve"> Поляна, река Вятка.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Спасатели МЧС извлекли из воды и передали сотрудникам правоохранительных органов тело мужчины 1971 г.р.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 происшествия устанавливается.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отапливайте квартиры и дома при помощи газовых плит.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0E4480" w:rsidRDefault="000E4480" w:rsidP="000E44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8E5046" w:rsidRDefault="008E5046">
      <w:bookmarkStart w:id="0" w:name="_GoBack"/>
      <w:bookmarkEnd w:id="0"/>
    </w:p>
    <w:sectPr w:rsidR="008E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80"/>
    <w:rsid w:val="000E4480"/>
    <w:rsid w:val="008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FF30-0A54-4408-AC9F-22E4B9D6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2022-09-05T07:46:00Z</dcterms:created>
  <dcterms:modified xsi:type="dcterms:W3CDTF">2022-09-05T07:46:00Z</dcterms:modified>
</cp:coreProperties>
</file>